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74" w:rsidRPr="00E82C74" w:rsidRDefault="00E82C74" w:rsidP="00E82C74">
      <w:pPr>
        <w:spacing w:after="0" w:line="240" w:lineRule="auto"/>
        <w:jc w:val="center"/>
        <w:rPr>
          <w:rFonts w:ascii="Times New Roman" w:eastAsia="Times New Roman" w:hAnsi="Times New Roman" w:cs="Times New Roman"/>
          <w:b/>
          <w:bCs/>
          <w:kern w:val="28"/>
          <w:sz w:val="28"/>
          <w:szCs w:val="28"/>
          <w:lang w:eastAsia="ru-RU"/>
        </w:rPr>
      </w:pPr>
      <w:r w:rsidRPr="00E82C74">
        <w:rPr>
          <w:rFonts w:ascii="Times New Roman" w:eastAsia="Times New Roman" w:hAnsi="Times New Roman" w:cs="Times New Roman"/>
          <w:b/>
          <w:bCs/>
          <w:kern w:val="28"/>
          <w:sz w:val="28"/>
          <w:szCs w:val="28"/>
          <w:lang w:eastAsia="ru-RU"/>
        </w:rPr>
        <w:t xml:space="preserve">ХАНТЫ-МАНСИЙСКИЙ АВТОНОМНЫЙ ОКРУГ </w:t>
      </w:r>
      <w:r w:rsidR="004660BA">
        <w:rPr>
          <w:rFonts w:ascii="Times New Roman" w:eastAsia="Times New Roman" w:hAnsi="Times New Roman" w:cs="Times New Roman"/>
          <w:b/>
          <w:bCs/>
          <w:kern w:val="28"/>
          <w:sz w:val="28"/>
          <w:szCs w:val="28"/>
          <w:lang w:eastAsia="ru-RU"/>
        </w:rPr>
        <w:t>–</w:t>
      </w:r>
      <w:r w:rsidRPr="00E82C74">
        <w:rPr>
          <w:rFonts w:ascii="Times New Roman" w:eastAsia="Times New Roman" w:hAnsi="Times New Roman" w:cs="Times New Roman"/>
          <w:b/>
          <w:bCs/>
          <w:kern w:val="28"/>
          <w:sz w:val="28"/>
          <w:szCs w:val="28"/>
          <w:lang w:eastAsia="ru-RU"/>
        </w:rPr>
        <w:t xml:space="preserve"> ЮГРА</w:t>
      </w:r>
    </w:p>
    <w:p w:rsidR="00E82C74" w:rsidRPr="00E82C74" w:rsidRDefault="00E82C74" w:rsidP="00E82C74">
      <w:pPr>
        <w:spacing w:after="0" w:line="240" w:lineRule="auto"/>
        <w:jc w:val="center"/>
        <w:rPr>
          <w:rFonts w:ascii="Times New Roman" w:eastAsia="Times New Roman" w:hAnsi="Times New Roman" w:cs="Times New Roman"/>
          <w:b/>
          <w:bCs/>
          <w:kern w:val="28"/>
          <w:sz w:val="28"/>
          <w:szCs w:val="28"/>
          <w:lang w:eastAsia="ru-RU"/>
        </w:rPr>
      </w:pPr>
      <w:r w:rsidRPr="00E82C74">
        <w:rPr>
          <w:rFonts w:ascii="Times New Roman" w:eastAsia="Times New Roman" w:hAnsi="Times New Roman" w:cs="Times New Roman"/>
          <w:b/>
          <w:bCs/>
          <w:kern w:val="28"/>
          <w:sz w:val="28"/>
          <w:szCs w:val="28"/>
          <w:lang w:eastAsia="ru-RU"/>
        </w:rPr>
        <w:t>ХАНТЫ-МАНСИЙСКИЙ РАЙОН</w:t>
      </w:r>
    </w:p>
    <w:p w:rsidR="00E82C74" w:rsidRPr="00E82C74" w:rsidRDefault="00E82C74" w:rsidP="00E82C74">
      <w:pPr>
        <w:spacing w:after="0" w:line="240" w:lineRule="auto"/>
        <w:jc w:val="center"/>
        <w:rPr>
          <w:rFonts w:ascii="Times New Roman" w:eastAsia="Times New Roman" w:hAnsi="Times New Roman" w:cs="Times New Roman"/>
          <w:b/>
          <w:bCs/>
          <w:kern w:val="28"/>
          <w:sz w:val="28"/>
          <w:szCs w:val="28"/>
          <w:lang w:eastAsia="ru-RU"/>
        </w:rPr>
      </w:pPr>
    </w:p>
    <w:p w:rsidR="00E82C74" w:rsidRPr="00E82C74" w:rsidRDefault="00E82C74" w:rsidP="00E82C74">
      <w:pPr>
        <w:spacing w:after="0" w:line="240" w:lineRule="auto"/>
        <w:jc w:val="center"/>
        <w:rPr>
          <w:rFonts w:ascii="Times New Roman" w:eastAsia="Times New Roman" w:hAnsi="Times New Roman" w:cs="Times New Roman"/>
          <w:b/>
          <w:bCs/>
          <w:kern w:val="28"/>
          <w:sz w:val="28"/>
          <w:szCs w:val="28"/>
          <w:lang w:val="x-none" w:eastAsia="ru-RU"/>
        </w:rPr>
      </w:pPr>
      <w:r w:rsidRPr="00E82C74">
        <w:rPr>
          <w:rFonts w:ascii="Times New Roman" w:eastAsia="Times New Roman" w:hAnsi="Times New Roman" w:cs="Times New Roman"/>
          <w:b/>
          <w:bCs/>
          <w:kern w:val="28"/>
          <w:sz w:val="28"/>
          <w:szCs w:val="28"/>
          <w:lang w:val="x-none" w:eastAsia="ru-RU"/>
        </w:rPr>
        <w:t>ДУМА</w:t>
      </w:r>
    </w:p>
    <w:p w:rsidR="00E82C74" w:rsidRPr="00E82C74" w:rsidRDefault="00E82C74" w:rsidP="00E82C74">
      <w:pPr>
        <w:spacing w:after="0" w:line="240" w:lineRule="auto"/>
        <w:jc w:val="center"/>
        <w:rPr>
          <w:rFonts w:ascii="Times New Roman" w:eastAsia="Times New Roman" w:hAnsi="Times New Roman" w:cs="Times New Roman"/>
          <w:b/>
          <w:bCs/>
          <w:kern w:val="28"/>
          <w:sz w:val="28"/>
          <w:szCs w:val="28"/>
          <w:lang w:eastAsia="ru-RU"/>
        </w:rPr>
      </w:pPr>
    </w:p>
    <w:p w:rsidR="00E82C74" w:rsidRPr="00E82C74" w:rsidRDefault="00E82C74" w:rsidP="00E82C74">
      <w:pPr>
        <w:spacing w:after="0" w:line="240" w:lineRule="auto"/>
        <w:jc w:val="center"/>
        <w:rPr>
          <w:rFonts w:ascii="Times New Roman" w:eastAsia="Times New Roman" w:hAnsi="Times New Roman" w:cs="Times New Roman"/>
          <w:b/>
          <w:bCs/>
          <w:kern w:val="28"/>
          <w:sz w:val="28"/>
          <w:szCs w:val="28"/>
          <w:lang w:eastAsia="ru-RU"/>
        </w:rPr>
      </w:pPr>
      <w:r w:rsidRPr="00E82C74">
        <w:rPr>
          <w:rFonts w:ascii="Times New Roman" w:eastAsia="Times New Roman" w:hAnsi="Times New Roman" w:cs="Times New Roman"/>
          <w:b/>
          <w:bCs/>
          <w:kern w:val="28"/>
          <w:sz w:val="28"/>
          <w:szCs w:val="28"/>
          <w:lang w:eastAsia="ru-RU"/>
        </w:rPr>
        <w:t>РЕШЕНИЕ</w:t>
      </w:r>
    </w:p>
    <w:p w:rsidR="00E82C74" w:rsidRPr="00E82C74" w:rsidRDefault="00E82C74" w:rsidP="00E82C74">
      <w:pPr>
        <w:spacing w:after="0" w:line="240" w:lineRule="auto"/>
        <w:jc w:val="center"/>
        <w:rPr>
          <w:rFonts w:ascii="Times New Roman" w:eastAsia="Times New Roman" w:hAnsi="Times New Roman" w:cs="Times New Roman"/>
          <w:bCs/>
          <w:kern w:val="28"/>
          <w:sz w:val="28"/>
          <w:szCs w:val="28"/>
          <w:lang w:eastAsia="ru-RU"/>
        </w:rPr>
      </w:pPr>
    </w:p>
    <w:p w:rsidR="00E82C74" w:rsidRPr="00E82C74" w:rsidRDefault="00D748FC" w:rsidP="00E82C74">
      <w:pPr>
        <w:spacing w:after="0" w:line="240" w:lineRule="auto"/>
        <w:rPr>
          <w:rFonts w:ascii="Times New Roman" w:eastAsia="Times New Roman" w:hAnsi="Times New Roman" w:cs="Times New Roman"/>
          <w:bCs/>
          <w:kern w:val="28"/>
          <w:sz w:val="28"/>
          <w:szCs w:val="28"/>
          <w:lang w:eastAsia="ru-RU"/>
        </w:rPr>
      </w:pPr>
      <w:r>
        <w:rPr>
          <w:rFonts w:ascii="Times New Roman" w:eastAsia="Times New Roman" w:hAnsi="Times New Roman" w:cs="Times New Roman"/>
          <w:bCs/>
          <w:kern w:val="28"/>
          <w:sz w:val="28"/>
          <w:szCs w:val="28"/>
          <w:lang w:eastAsia="ru-RU"/>
        </w:rPr>
        <w:t>23</w:t>
      </w:r>
      <w:r w:rsidR="00E82C74" w:rsidRPr="00E82C74">
        <w:rPr>
          <w:rFonts w:ascii="Times New Roman" w:eastAsia="Times New Roman" w:hAnsi="Times New Roman" w:cs="Times New Roman"/>
          <w:bCs/>
          <w:kern w:val="28"/>
          <w:sz w:val="28"/>
          <w:szCs w:val="28"/>
          <w:lang w:eastAsia="ru-RU"/>
        </w:rPr>
        <w:t xml:space="preserve">.03.2018                                                 </w:t>
      </w:r>
      <w:r w:rsidR="00E82C74">
        <w:rPr>
          <w:rFonts w:ascii="Times New Roman" w:eastAsia="Times New Roman" w:hAnsi="Times New Roman" w:cs="Times New Roman"/>
          <w:bCs/>
          <w:kern w:val="28"/>
          <w:sz w:val="28"/>
          <w:szCs w:val="28"/>
          <w:lang w:eastAsia="ru-RU"/>
        </w:rPr>
        <w:t xml:space="preserve">                              </w:t>
      </w:r>
      <w:r w:rsidR="00E82C74" w:rsidRPr="00E82C74">
        <w:rPr>
          <w:rFonts w:ascii="Times New Roman" w:eastAsia="Times New Roman" w:hAnsi="Times New Roman" w:cs="Times New Roman"/>
          <w:bCs/>
          <w:kern w:val="28"/>
          <w:sz w:val="28"/>
          <w:szCs w:val="28"/>
          <w:lang w:eastAsia="ru-RU"/>
        </w:rPr>
        <w:t xml:space="preserve">       </w:t>
      </w:r>
      <w:r w:rsidR="00E82C74">
        <w:rPr>
          <w:rFonts w:ascii="Times New Roman" w:eastAsia="Times New Roman" w:hAnsi="Times New Roman" w:cs="Times New Roman"/>
          <w:bCs/>
          <w:kern w:val="28"/>
          <w:sz w:val="28"/>
          <w:szCs w:val="28"/>
          <w:lang w:eastAsia="ru-RU"/>
        </w:rPr>
        <w:t xml:space="preserve">    </w:t>
      </w:r>
      <w:r w:rsidR="00E82C74" w:rsidRPr="00E82C74">
        <w:rPr>
          <w:rFonts w:ascii="Times New Roman" w:eastAsia="Times New Roman" w:hAnsi="Times New Roman" w:cs="Times New Roman"/>
          <w:bCs/>
          <w:kern w:val="28"/>
          <w:sz w:val="28"/>
          <w:szCs w:val="28"/>
          <w:lang w:eastAsia="ru-RU"/>
        </w:rPr>
        <w:t xml:space="preserve">          № </w:t>
      </w:r>
      <w:r w:rsidR="00CA5516">
        <w:rPr>
          <w:rFonts w:ascii="Times New Roman" w:eastAsia="Times New Roman" w:hAnsi="Times New Roman" w:cs="Times New Roman"/>
          <w:bCs/>
          <w:kern w:val="28"/>
          <w:sz w:val="28"/>
          <w:szCs w:val="28"/>
          <w:lang w:eastAsia="ru-RU"/>
        </w:rPr>
        <w:t>271</w:t>
      </w:r>
    </w:p>
    <w:p w:rsidR="00686E38" w:rsidRPr="00686E38" w:rsidRDefault="00686E38" w:rsidP="00686E38">
      <w:pPr>
        <w:spacing w:after="0" w:line="240" w:lineRule="auto"/>
        <w:jc w:val="center"/>
        <w:rPr>
          <w:rFonts w:ascii="Times New Roman" w:eastAsia="Times New Roman" w:hAnsi="Times New Roman" w:cs="Times New Roman"/>
          <w:bCs/>
          <w:kern w:val="28"/>
          <w:sz w:val="28"/>
          <w:szCs w:val="28"/>
          <w:lang w:eastAsia="ru-RU"/>
        </w:rPr>
      </w:pPr>
    </w:p>
    <w:p w:rsidR="00E82C74" w:rsidRDefault="004E56A0" w:rsidP="00DF69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Об утверждении </w:t>
      </w:r>
    </w:p>
    <w:p w:rsidR="004E56A0" w:rsidRDefault="00E82C74" w:rsidP="00DF69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w:t>
      </w:r>
      <w:r w:rsidR="004E56A0">
        <w:rPr>
          <w:rFonts w:ascii="Times New Roman" w:eastAsia="Calibri" w:hAnsi="Times New Roman" w:cs="Times New Roman"/>
          <w:sz w:val="28"/>
          <w:szCs w:val="28"/>
        </w:rPr>
        <w:t>тчета</w:t>
      </w:r>
      <w:r>
        <w:rPr>
          <w:rFonts w:ascii="Times New Roman" w:eastAsia="Calibri" w:hAnsi="Times New Roman" w:cs="Times New Roman"/>
          <w:sz w:val="28"/>
          <w:szCs w:val="28"/>
        </w:rPr>
        <w:t xml:space="preserve"> </w:t>
      </w:r>
      <w:r w:rsidR="004E56A0" w:rsidRPr="004E56A0">
        <w:rPr>
          <w:rFonts w:ascii="Times New Roman" w:eastAsia="Calibri" w:hAnsi="Times New Roman" w:cs="Times New Roman"/>
          <w:sz w:val="28"/>
          <w:szCs w:val="28"/>
        </w:rPr>
        <w:t xml:space="preserve">о деятельности </w:t>
      </w:r>
    </w:p>
    <w:p w:rsidR="004E56A0" w:rsidRDefault="00CC65C5" w:rsidP="00DF69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w:t>
      </w:r>
      <w:r w:rsidR="004E56A0" w:rsidRPr="004E56A0">
        <w:rPr>
          <w:rFonts w:ascii="Times New Roman" w:eastAsia="Calibri" w:hAnsi="Times New Roman" w:cs="Times New Roman"/>
          <w:sz w:val="28"/>
          <w:szCs w:val="28"/>
        </w:rPr>
        <w:t xml:space="preserve">онтрольно-счетной палаты </w:t>
      </w:r>
    </w:p>
    <w:p w:rsidR="004E56A0" w:rsidRDefault="004E56A0" w:rsidP="00DF6955">
      <w:pPr>
        <w:spacing w:after="0" w:line="240" w:lineRule="auto"/>
        <w:rPr>
          <w:rFonts w:ascii="Times New Roman" w:eastAsia="Calibri" w:hAnsi="Times New Roman" w:cs="Times New Roman"/>
          <w:sz w:val="28"/>
          <w:szCs w:val="28"/>
        </w:rPr>
      </w:pPr>
      <w:r w:rsidRPr="004E56A0">
        <w:rPr>
          <w:rFonts w:ascii="Times New Roman" w:eastAsia="Calibri" w:hAnsi="Times New Roman" w:cs="Times New Roman"/>
          <w:sz w:val="28"/>
          <w:szCs w:val="28"/>
        </w:rPr>
        <w:t xml:space="preserve">Ханты-Мансийского района </w:t>
      </w:r>
    </w:p>
    <w:p w:rsidR="004E56A0" w:rsidRDefault="00CC65C5" w:rsidP="00DF69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за </w:t>
      </w:r>
      <w:r w:rsidR="004E56A0" w:rsidRPr="004E56A0">
        <w:rPr>
          <w:rFonts w:ascii="Times New Roman" w:eastAsia="Calibri" w:hAnsi="Times New Roman" w:cs="Times New Roman"/>
          <w:sz w:val="28"/>
          <w:szCs w:val="28"/>
        </w:rPr>
        <w:t>2017 год</w:t>
      </w:r>
    </w:p>
    <w:p w:rsidR="00686E38" w:rsidRPr="004E56A0" w:rsidRDefault="00686E38" w:rsidP="00DF6955">
      <w:pPr>
        <w:spacing w:after="0" w:line="240" w:lineRule="auto"/>
        <w:jc w:val="center"/>
        <w:rPr>
          <w:rFonts w:ascii="Times New Roman" w:eastAsia="Times New Roman" w:hAnsi="Times New Roman" w:cs="Times New Roman"/>
          <w:bCs/>
          <w:kern w:val="28"/>
          <w:sz w:val="28"/>
          <w:szCs w:val="28"/>
          <w:lang w:eastAsia="ru-RU"/>
        </w:rPr>
      </w:pPr>
    </w:p>
    <w:p w:rsidR="00CE6310" w:rsidRDefault="00D00FB1" w:rsidP="00DF6955">
      <w:pPr>
        <w:spacing w:after="0" w:line="240" w:lineRule="auto"/>
        <w:ind w:firstLine="708"/>
        <w:jc w:val="both"/>
        <w:rPr>
          <w:rFonts w:ascii="Times New Roman" w:eastAsia="Times New Roman" w:hAnsi="Times New Roman" w:cs="Times New Roman"/>
          <w:bCs/>
          <w:kern w:val="28"/>
          <w:sz w:val="28"/>
          <w:szCs w:val="28"/>
          <w:lang w:eastAsia="ru-RU"/>
        </w:rPr>
      </w:pPr>
      <w:r w:rsidRPr="004E56A0">
        <w:rPr>
          <w:rFonts w:ascii="Times New Roman" w:eastAsia="Times New Roman" w:hAnsi="Times New Roman" w:cs="Times New Roman"/>
          <w:bCs/>
          <w:kern w:val="28"/>
          <w:sz w:val="28"/>
          <w:szCs w:val="28"/>
          <w:lang w:eastAsia="ru-RU"/>
        </w:rPr>
        <w:t xml:space="preserve">В целях </w:t>
      </w:r>
      <w:proofErr w:type="gramStart"/>
      <w:r w:rsidRPr="004E56A0">
        <w:rPr>
          <w:rFonts w:ascii="Times New Roman" w:eastAsia="Times New Roman" w:hAnsi="Times New Roman" w:cs="Times New Roman"/>
          <w:bCs/>
          <w:kern w:val="28"/>
          <w:sz w:val="28"/>
          <w:szCs w:val="28"/>
          <w:lang w:eastAsia="ru-RU"/>
        </w:rPr>
        <w:t>контроля за</w:t>
      </w:r>
      <w:proofErr w:type="gramEnd"/>
      <w:r w:rsidRPr="004E56A0">
        <w:rPr>
          <w:rFonts w:ascii="Times New Roman" w:eastAsia="Times New Roman" w:hAnsi="Times New Roman" w:cs="Times New Roman"/>
          <w:bCs/>
          <w:kern w:val="28"/>
          <w:sz w:val="28"/>
          <w:szCs w:val="28"/>
          <w:lang w:eastAsia="ru-RU"/>
        </w:rPr>
        <w:t xml:space="preserve"> деятельностью органов местного самоуправления Ханты-Мансийского</w:t>
      </w:r>
      <w:r w:rsidR="008F047E">
        <w:rPr>
          <w:rFonts w:ascii="Times New Roman" w:eastAsia="Times New Roman" w:hAnsi="Times New Roman" w:cs="Times New Roman"/>
          <w:bCs/>
          <w:kern w:val="28"/>
          <w:sz w:val="28"/>
          <w:szCs w:val="28"/>
          <w:lang w:eastAsia="ru-RU"/>
        </w:rPr>
        <w:t xml:space="preserve"> района, руководствуясь статьей </w:t>
      </w:r>
      <w:r w:rsidRPr="004E56A0">
        <w:rPr>
          <w:rFonts w:ascii="Times New Roman" w:eastAsia="Times New Roman" w:hAnsi="Times New Roman" w:cs="Times New Roman"/>
          <w:bCs/>
          <w:kern w:val="28"/>
          <w:sz w:val="28"/>
          <w:szCs w:val="28"/>
          <w:lang w:eastAsia="ru-RU"/>
        </w:rPr>
        <w:t>50 Устава Ханты-</w:t>
      </w:r>
      <w:r w:rsidRPr="00D00FB1">
        <w:rPr>
          <w:rFonts w:ascii="Times New Roman" w:eastAsia="Times New Roman" w:hAnsi="Times New Roman" w:cs="Times New Roman"/>
          <w:bCs/>
          <w:kern w:val="28"/>
          <w:sz w:val="28"/>
          <w:szCs w:val="28"/>
          <w:lang w:eastAsia="ru-RU"/>
        </w:rPr>
        <w:t>Мансийского района</w:t>
      </w:r>
      <w:r>
        <w:rPr>
          <w:rFonts w:ascii="Times New Roman" w:eastAsia="Times New Roman" w:hAnsi="Times New Roman" w:cs="Times New Roman"/>
          <w:bCs/>
          <w:kern w:val="28"/>
          <w:sz w:val="28"/>
          <w:szCs w:val="28"/>
          <w:lang w:eastAsia="ru-RU"/>
        </w:rPr>
        <w:t xml:space="preserve">, </w:t>
      </w:r>
      <w:r w:rsidR="008F047E">
        <w:rPr>
          <w:rFonts w:ascii="Times New Roman" w:eastAsia="Times New Roman" w:hAnsi="Times New Roman" w:cs="Times New Roman"/>
          <w:bCs/>
          <w:kern w:val="28"/>
          <w:sz w:val="28"/>
          <w:szCs w:val="28"/>
          <w:lang w:eastAsia="ru-RU"/>
        </w:rPr>
        <w:t>решением Думы Ханты-Мансийского района от 22.12.2011 № 98 «</w:t>
      </w:r>
      <w:r w:rsidR="008F047E" w:rsidRPr="008F047E">
        <w:rPr>
          <w:rFonts w:ascii="Times New Roman" w:eastAsia="Times New Roman" w:hAnsi="Times New Roman" w:cs="Times New Roman"/>
          <w:bCs/>
          <w:kern w:val="28"/>
          <w:sz w:val="28"/>
          <w:szCs w:val="28"/>
          <w:lang w:eastAsia="ru-RU"/>
        </w:rPr>
        <w:t>Об утверждении Положения об отчетах органов местного самоуправления и должностных лиц местного самоуправления Ханты-Мансийского района</w:t>
      </w:r>
      <w:r w:rsidR="008F047E">
        <w:rPr>
          <w:rFonts w:ascii="Times New Roman" w:eastAsia="Times New Roman" w:hAnsi="Times New Roman" w:cs="Times New Roman"/>
          <w:bCs/>
          <w:kern w:val="28"/>
          <w:sz w:val="28"/>
          <w:szCs w:val="28"/>
          <w:lang w:eastAsia="ru-RU"/>
        </w:rPr>
        <w:t>», решением Думы</w:t>
      </w:r>
      <w:r w:rsidR="00CE6310">
        <w:rPr>
          <w:rFonts w:ascii="Times New Roman" w:eastAsia="Times New Roman" w:hAnsi="Times New Roman" w:cs="Times New Roman"/>
          <w:bCs/>
          <w:kern w:val="28"/>
          <w:sz w:val="28"/>
          <w:szCs w:val="28"/>
          <w:lang w:eastAsia="ru-RU"/>
        </w:rPr>
        <w:t xml:space="preserve"> Ханты-Мансийского района от </w:t>
      </w:r>
      <w:r w:rsidR="00CC65C5">
        <w:rPr>
          <w:rFonts w:ascii="Times New Roman" w:eastAsia="Times New Roman" w:hAnsi="Times New Roman" w:cs="Times New Roman"/>
          <w:bCs/>
          <w:kern w:val="28"/>
          <w:sz w:val="28"/>
          <w:szCs w:val="28"/>
          <w:lang w:eastAsia="ru-RU"/>
        </w:rPr>
        <w:t>13</w:t>
      </w:r>
      <w:r w:rsidR="00CE6310">
        <w:rPr>
          <w:rFonts w:ascii="Times New Roman" w:eastAsia="Times New Roman" w:hAnsi="Times New Roman" w:cs="Times New Roman"/>
          <w:bCs/>
          <w:sz w:val="28"/>
          <w:szCs w:val="28"/>
          <w:lang w:eastAsia="ru-RU"/>
        </w:rPr>
        <w:t>.12.201</w:t>
      </w:r>
      <w:r w:rsidR="00CC65C5">
        <w:rPr>
          <w:rFonts w:ascii="Times New Roman" w:eastAsia="Times New Roman" w:hAnsi="Times New Roman" w:cs="Times New Roman"/>
          <w:bCs/>
          <w:sz w:val="28"/>
          <w:szCs w:val="28"/>
          <w:lang w:eastAsia="ru-RU"/>
        </w:rPr>
        <w:t>7</w:t>
      </w:r>
      <w:r w:rsidR="00CE6310">
        <w:rPr>
          <w:rFonts w:ascii="Times New Roman" w:eastAsia="Times New Roman" w:hAnsi="Times New Roman" w:cs="Times New Roman"/>
          <w:bCs/>
          <w:sz w:val="28"/>
          <w:szCs w:val="28"/>
          <w:lang w:eastAsia="ru-RU"/>
        </w:rPr>
        <w:t xml:space="preserve"> № </w:t>
      </w:r>
      <w:r w:rsidR="00CC65C5">
        <w:rPr>
          <w:rFonts w:ascii="Times New Roman" w:eastAsia="Times New Roman" w:hAnsi="Times New Roman" w:cs="Times New Roman"/>
          <w:bCs/>
          <w:sz w:val="28"/>
          <w:szCs w:val="28"/>
          <w:lang w:eastAsia="ru-RU"/>
        </w:rPr>
        <w:t>218</w:t>
      </w:r>
      <w:r w:rsidR="00CE6310">
        <w:rPr>
          <w:rFonts w:ascii="Times New Roman" w:eastAsia="Times New Roman" w:hAnsi="Times New Roman" w:cs="Times New Roman"/>
          <w:bCs/>
          <w:sz w:val="28"/>
          <w:szCs w:val="28"/>
          <w:lang w:eastAsia="ru-RU"/>
        </w:rPr>
        <w:t xml:space="preserve"> «Об утверждении плана работы Думы </w:t>
      </w:r>
      <w:r w:rsidR="00CC65C5">
        <w:rPr>
          <w:rFonts w:ascii="Times New Roman" w:eastAsia="Times New Roman" w:hAnsi="Times New Roman" w:cs="Times New Roman"/>
          <w:bCs/>
          <w:sz w:val="28"/>
          <w:szCs w:val="28"/>
          <w:lang w:eastAsia="ru-RU"/>
        </w:rPr>
        <w:t>Ханты-Мансийского района на 2018</w:t>
      </w:r>
      <w:r w:rsidR="00CE6310">
        <w:rPr>
          <w:rFonts w:ascii="Times New Roman" w:eastAsia="Times New Roman" w:hAnsi="Times New Roman" w:cs="Times New Roman"/>
          <w:bCs/>
          <w:sz w:val="28"/>
          <w:szCs w:val="28"/>
          <w:lang w:eastAsia="ru-RU"/>
        </w:rPr>
        <w:t xml:space="preserve"> год»</w:t>
      </w:r>
      <w:r w:rsidR="00B43ED5">
        <w:rPr>
          <w:rFonts w:ascii="Times New Roman" w:eastAsia="Times New Roman" w:hAnsi="Times New Roman" w:cs="Times New Roman"/>
          <w:bCs/>
          <w:sz w:val="28"/>
          <w:szCs w:val="28"/>
          <w:lang w:eastAsia="ru-RU"/>
        </w:rPr>
        <w:t xml:space="preserve">, </w:t>
      </w:r>
    </w:p>
    <w:p w:rsidR="00686E38" w:rsidRPr="00686E38" w:rsidRDefault="00686E38" w:rsidP="00DF6955">
      <w:pPr>
        <w:spacing w:after="0" w:line="240" w:lineRule="auto"/>
        <w:jc w:val="center"/>
        <w:rPr>
          <w:rFonts w:ascii="Times New Roman" w:eastAsia="Times New Roman" w:hAnsi="Times New Roman" w:cs="Times New Roman"/>
          <w:bCs/>
          <w:kern w:val="28"/>
          <w:sz w:val="28"/>
          <w:szCs w:val="28"/>
          <w:lang w:eastAsia="ru-RU"/>
        </w:rPr>
      </w:pPr>
    </w:p>
    <w:p w:rsidR="00686E38" w:rsidRPr="00686E38" w:rsidRDefault="00686E38" w:rsidP="00DF6955">
      <w:pPr>
        <w:spacing w:after="0" w:line="240" w:lineRule="auto"/>
        <w:jc w:val="center"/>
        <w:rPr>
          <w:rFonts w:ascii="Times New Roman" w:eastAsia="Times New Roman" w:hAnsi="Times New Roman" w:cs="Times New Roman"/>
          <w:bCs/>
          <w:kern w:val="28"/>
          <w:sz w:val="28"/>
          <w:szCs w:val="28"/>
          <w:lang w:eastAsia="ru-RU"/>
        </w:rPr>
      </w:pPr>
      <w:r w:rsidRPr="00686E38">
        <w:rPr>
          <w:rFonts w:ascii="Times New Roman" w:eastAsia="Times New Roman" w:hAnsi="Times New Roman" w:cs="Times New Roman"/>
          <w:bCs/>
          <w:kern w:val="28"/>
          <w:sz w:val="28"/>
          <w:szCs w:val="28"/>
          <w:lang w:eastAsia="ru-RU"/>
        </w:rPr>
        <w:t>Дума Ханты-Мансийского района</w:t>
      </w:r>
    </w:p>
    <w:p w:rsidR="00686E38" w:rsidRPr="00686E38" w:rsidRDefault="00686E38" w:rsidP="00DF6955">
      <w:pPr>
        <w:spacing w:after="0" w:line="240" w:lineRule="auto"/>
        <w:jc w:val="center"/>
        <w:rPr>
          <w:rFonts w:ascii="Times New Roman" w:eastAsia="Times New Roman" w:hAnsi="Times New Roman" w:cs="Times New Roman"/>
          <w:bCs/>
          <w:kern w:val="28"/>
          <w:sz w:val="28"/>
          <w:szCs w:val="28"/>
          <w:lang w:eastAsia="ru-RU"/>
        </w:rPr>
      </w:pPr>
    </w:p>
    <w:p w:rsidR="00686E38" w:rsidRPr="00686E38" w:rsidRDefault="00686E38" w:rsidP="00DF6955">
      <w:pPr>
        <w:spacing w:after="0" w:line="240" w:lineRule="auto"/>
        <w:jc w:val="center"/>
        <w:rPr>
          <w:rFonts w:ascii="Times New Roman" w:eastAsia="Times New Roman" w:hAnsi="Times New Roman" w:cs="Times New Roman"/>
          <w:b/>
          <w:bCs/>
          <w:kern w:val="28"/>
          <w:sz w:val="28"/>
          <w:szCs w:val="28"/>
          <w:lang w:eastAsia="ru-RU"/>
        </w:rPr>
      </w:pPr>
      <w:r w:rsidRPr="00686E38">
        <w:rPr>
          <w:rFonts w:ascii="Times New Roman" w:eastAsia="Times New Roman" w:hAnsi="Times New Roman" w:cs="Times New Roman"/>
          <w:b/>
          <w:bCs/>
          <w:kern w:val="28"/>
          <w:sz w:val="28"/>
          <w:szCs w:val="28"/>
          <w:lang w:eastAsia="ru-RU"/>
        </w:rPr>
        <w:t>РЕШИЛА:</w:t>
      </w:r>
    </w:p>
    <w:p w:rsidR="00686E38" w:rsidRPr="00686E38" w:rsidRDefault="00686E38" w:rsidP="00DF6955">
      <w:pPr>
        <w:spacing w:after="0" w:line="240" w:lineRule="auto"/>
        <w:jc w:val="center"/>
        <w:rPr>
          <w:rFonts w:ascii="Times New Roman" w:eastAsia="Times New Roman" w:hAnsi="Times New Roman" w:cs="Times New Roman"/>
          <w:bCs/>
          <w:kern w:val="28"/>
          <w:sz w:val="28"/>
          <w:szCs w:val="28"/>
          <w:lang w:eastAsia="ru-RU"/>
        </w:rPr>
      </w:pPr>
    </w:p>
    <w:p w:rsidR="00CE6310" w:rsidRDefault="00686E38" w:rsidP="00DF6955">
      <w:pPr>
        <w:spacing w:after="0" w:line="240" w:lineRule="auto"/>
        <w:ind w:firstLine="708"/>
        <w:jc w:val="both"/>
        <w:rPr>
          <w:rFonts w:ascii="Times New Roman" w:eastAsia="Times New Roman" w:hAnsi="Times New Roman" w:cs="Times New Roman"/>
          <w:bCs/>
          <w:kern w:val="28"/>
          <w:sz w:val="28"/>
          <w:szCs w:val="28"/>
          <w:lang w:eastAsia="ru-RU"/>
        </w:rPr>
      </w:pPr>
      <w:r w:rsidRPr="00686E38">
        <w:rPr>
          <w:rFonts w:ascii="Times New Roman" w:eastAsia="Times New Roman" w:hAnsi="Times New Roman" w:cs="Times New Roman"/>
          <w:bCs/>
          <w:kern w:val="28"/>
          <w:sz w:val="28"/>
          <w:szCs w:val="28"/>
          <w:lang w:eastAsia="ru-RU"/>
        </w:rPr>
        <w:t xml:space="preserve">1. </w:t>
      </w:r>
      <w:r w:rsidR="00CE6310">
        <w:rPr>
          <w:rFonts w:ascii="Times New Roman" w:eastAsia="Times New Roman" w:hAnsi="Times New Roman" w:cs="Times New Roman"/>
          <w:bCs/>
          <w:kern w:val="28"/>
          <w:sz w:val="28"/>
          <w:szCs w:val="28"/>
          <w:lang w:eastAsia="ru-RU"/>
        </w:rPr>
        <w:t>Утвердить о</w:t>
      </w:r>
      <w:r w:rsidRPr="00686E38">
        <w:rPr>
          <w:rFonts w:ascii="Times New Roman" w:eastAsia="Times New Roman" w:hAnsi="Times New Roman" w:cs="Times New Roman"/>
          <w:bCs/>
          <w:kern w:val="28"/>
          <w:sz w:val="28"/>
          <w:szCs w:val="28"/>
          <w:lang w:eastAsia="ru-RU"/>
        </w:rPr>
        <w:t xml:space="preserve">тчет </w:t>
      </w:r>
      <w:r w:rsidR="00B87835" w:rsidRPr="00B87835">
        <w:rPr>
          <w:rFonts w:ascii="Times New Roman" w:eastAsia="Times New Roman" w:hAnsi="Times New Roman" w:cs="Times New Roman"/>
          <w:bCs/>
          <w:kern w:val="28"/>
          <w:sz w:val="28"/>
          <w:szCs w:val="28"/>
          <w:lang w:eastAsia="ru-RU"/>
        </w:rPr>
        <w:t xml:space="preserve">о деятельности </w:t>
      </w:r>
      <w:r w:rsidR="00D00FB1">
        <w:rPr>
          <w:rFonts w:ascii="Times New Roman" w:eastAsia="Times New Roman" w:hAnsi="Times New Roman" w:cs="Times New Roman"/>
          <w:bCs/>
          <w:kern w:val="28"/>
          <w:sz w:val="28"/>
          <w:szCs w:val="28"/>
          <w:lang w:eastAsia="ru-RU"/>
        </w:rPr>
        <w:t>к</w:t>
      </w:r>
      <w:r w:rsidR="00B87835" w:rsidRPr="00B87835">
        <w:rPr>
          <w:rFonts w:ascii="Times New Roman" w:eastAsia="Times New Roman" w:hAnsi="Times New Roman" w:cs="Times New Roman"/>
          <w:bCs/>
          <w:kern w:val="28"/>
          <w:sz w:val="28"/>
          <w:szCs w:val="28"/>
          <w:lang w:eastAsia="ru-RU"/>
        </w:rPr>
        <w:t>онтрольно-счетной палаты Ханты-Мансийского района за 201</w:t>
      </w:r>
      <w:r w:rsidR="00E23B41">
        <w:rPr>
          <w:rFonts w:ascii="Times New Roman" w:eastAsia="Times New Roman" w:hAnsi="Times New Roman" w:cs="Times New Roman"/>
          <w:bCs/>
          <w:kern w:val="28"/>
          <w:sz w:val="28"/>
          <w:szCs w:val="28"/>
          <w:lang w:eastAsia="ru-RU"/>
        </w:rPr>
        <w:t>7</w:t>
      </w:r>
      <w:r w:rsidR="00B87835" w:rsidRPr="00B87835">
        <w:rPr>
          <w:rFonts w:ascii="Times New Roman" w:eastAsia="Times New Roman" w:hAnsi="Times New Roman" w:cs="Times New Roman"/>
          <w:bCs/>
          <w:kern w:val="28"/>
          <w:sz w:val="28"/>
          <w:szCs w:val="28"/>
          <w:lang w:eastAsia="ru-RU"/>
        </w:rPr>
        <w:t xml:space="preserve"> год</w:t>
      </w:r>
      <w:r w:rsidR="007C283D">
        <w:rPr>
          <w:rFonts w:ascii="Times New Roman" w:eastAsia="Times New Roman" w:hAnsi="Times New Roman" w:cs="Times New Roman"/>
          <w:bCs/>
          <w:kern w:val="28"/>
          <w:sz w:val="28"/>
          <w:szCs w:val="28"/>
          <w:lang w:eastAsia="ru-RU"/>
        </w:rPr>
        <w:t xml:space="preserve"> </w:t>
      </w:r>
      <w:r w:rsidR="00B87835" w:rsidRPr="00B87835">
        <w:rPr>
          <w:rFonts w:ascii="Times New Roman" w:eastAsia="Times New Roman" w:hAnsi="Times New Roman" w:cs="Times New Roman"/>
          <w:bCs/>
          <w:kern w:val="28"/>
          <w:sz w:val="28"/>
          <w:szCs w:val="28"/>
          <w:lang w:eastAsia="ru-RU"/>
        </w:rPr>
        <w:t xml:space="preserve"> </w:t>
      </w:r>
      <w:r w:rsidR="00CC1849">
        <w:rPr>
          <w:rFonts w:ascii="Times New Roman" w:eastAsia="Times New Roman" w:hAnsi="Times New Roman" w:cs="Times New Roman"/>
          <w:bCs/>
          <w:kern w:val="28"/>
          <w:sz w:val="28"/>
          <w:szCs w:val="28"/>
          <w:lang w:eastAsia="ru-RU"/>
        </w:rPr>
        <w:t>согласно приложению</w:t>
      </w:r>
      <w:r w:rsidR="007C283D">
        <w:rPr>
          <w:rFonts w:ascii="Times New Roman" w:eastAsia="Times New Roman" w:hAnsi="Times New Roman" w:cs="Times New Roman"/>
          <w:bCs/>
          <w:kern w:val="28"/>
          <w:sz w:val="28"/>
          <w:szCs w:val="28"/>
          <w:lang w:eastAsia="ru-RU"/>
        </w:rPr>
        <w:t xml:space="preserve">                               </w:t>
      </w:r>
      <w:r w:rsidRPr="00686E38">
        <w:rPr>
          <w:rFonts w:ascii="Times New Roman" w:eastAsia="Times New Roman" w:hAnsi="Times New Roman" w:cs="Times New Roman"/>
          <w:bCs/>
          <w:kern w:val="28"/>
          <w:sz w:val="28"/>
          <w:szCs w:val="28"/>
          <w:lang w:eastAsia="ru-RU"/>
        </w:rPr>
        <w:t>к настоящему решению.</w:t>
      </w:r>
    </w:p>
    <w:p w:rsidR="00D00FB1" w:rsidRDefault="00686E38" w:rsidP="00E82C74">
      <w:pPr>
        <w:spacing w:after="0" w:line="240" w:lineRule="auto"/>
        <w:ind w:firstLine="708"/>
        <w:jc w:val="both"/>
        <w:rPr>
          <w:rFonts w:ascii="Times New Roman" w:eastAsia="Times New Roman" w:hAnsi="Times New Roman" w:cs="Times New Roman"/>
          <w:bCs/>
          <w:kern w:val="28"/>
          <w:sz w:val="28"/>
          <w:szCs w:val="28"/>
          <w:lang w:eastAsia="ru-RU"/>
        </w:rPr>
      </w:pPr>
      <w:r w:rsidRPr="00686E38">
        <w:rPr>
          <w:rFonts w:ascii="Times New Roman" w:eastAsia="Times New Roman" w:hAnsi="Times New Roman" w:cs="Times New Roman"/>
          <w:bCs/>
          <w:kern w:val="28"/>
          <w:sz w:val="28"/>
          <w:szCs w:val="28"/>
          <w:lang w:eastAsia="ru-RU"/>
        </w:rPr>
        <w:t>2. Настоящее решение вступает в силу с мо</w:t>
      </w:r>
      <w:r>
        <w:rPr>
          <w:rFonts w:ascii="Times New Roman" w:eastAsia="Times New Roman" w:hAnsi="Times New Roman" w:cs="Times New Roman"/>
          <w:bCs/>
          <w:kern w:val="28"/>
          <w:sz w:val="28"/>
          <w:szCs w:val="28"/>
          <w:lang w:eastAsia="ru-RU"/>
        </w:rPr>
        <w:t>мента его подписания</w:t>
      </w:r>
      <w:r w:rsidR="00E82C74">
        <w:rPr>
          <w:rFonts w:ascii="Times New Roman" w:eastAsia="Times New Roman" w:hAnsi="Times New Roman" w:cs="Times New Roman"/>
          <w:bCs/>
          <w:kern w:val="28"/>
          <w:sz w:val="28"/>
          <w:szCs w:val="28"/>
          <w:lang w:eastAsia="ru-RU"/>
        </w:rPr>
        <w:t xml:space="preserve"> </w:t>
      </w:r>
      <w:r w:rsidR="00E82C74" w:rsidRPr="00E82C74">
        <w:rPr>
          <w:rFonts w:ascii="Times New Roman" w:eastAsia="Times New Roman" w:hAnsi="Times New Roman" w:cs="Times New Roman"/>
          <w:bCs/>
          <w:kern w:val="28"/>
          <w:sz w:val="28"/>
          <w:szCs w:val="28"/>
          <w:lang w:eastAsia="ru-RU"/>
        </w:rPr>
        <w:t>и подлежит официальному опубликованию (обнародованию).</w:t>
      </w:r>
    </w:p>
    <w:p w:rsidR="00686E38" w:rsidRDefault="00686E38" w:rsidP="00DF6955">
      <w:pPr>
        <w:spacing w:after="0" w:line="240" w:lineRule="auto"/>
        <w:jc w:val="center"/>
        <w:rPr>
          <w:rFonts w:ascii="Times New Roman" w:eastAsia="Times New Roman" w:hAnsi="Times New Roman" w:cs="Times New Roman"/>
          <w:bCs/>
          <w:kern w:val="28"/>
          <w:sz w:val="28"/>
          <w:szCs w:val="28"/>
          <w:lang w:eastAsia="ru-RU"/>
        </w:rPr>
      </w:pPr>
    </w:p>
    <w:p w:rsidR="00CE6310" w:rsidRDefault="00CE6310" w:rsidP="00DF6955">
      <w:pPr>
        <w:spacing w:after="0" w:line="240" w:lineRule="auto"/>
        <w:jc w:val="center"/>
        <w:rPr>
          <w:rFonts w:ascii="Times New Roman" w:eastAsia="Times New Roman" w:hAnsi="Times New Roman" w:cs="Times New Roman"/>
          <w:bCs/>
          <w:kern w:val="28"/>
          <w:sz w:val="28"/>
          <w:szCs w:val="28"/>
          <w:lang w:eastAsia="ru-RU"/>
        </w:rPr>
      </w:pPr>
    </w:p>
    <w:p w:rsidR="001305E0" w:rsidRPr="001305E0" w:rsidRDefault="001305E0" w:rsidP="001305E0">
      <w:pPr>
        <w:autoSpaceDE w:val="0"/>
        <w:autoSpaceDN w:val="0"/>
        <w:adjustRightInd w:val="0"/>
        <w:spacing w:after="0" w:line="240" w:lineRule="auto"/>
        <w:jc w:val="right"/>
        <w:rPr>
          <w:rFonts w:ascii="Times New Roman" w:hAnsi="Times New Roman" w:cs="Times New Roman"/>
          <w:sz w:val="28"/>
          <w:szCs w:val="28"/>
        </w:rPr>
      </w:pPr>
    </w:p>
    <w:tbl>
      <w:tblPr>
        <w:tblW w:w="9180" w:type="dxa"/>
        <w:tblLook w:val="04A0" w:firstRow="1" w:lastRow="0" w:firstColumn="1" w:lastColumn="0" w:noHBand="0" w:noVBand="1"/>
      </w:tblPr>
      <w:tblGrid>
        <w:gridCol w:w="5912"/>
        <w:gridCol w:w="3268"/>
      </w:tblGrid>
      <w:tr w:rsidR="001305E0" w:rsidRPr="001305E0" w:rsidTr="007C283D">
        <w:trPr>
          <w:trHeight w:val="237"/>
        </w:trPr>
        <w:tc>
          <w:tcPr>
            <w:tcW w:w="5912" w:type="dxa"/>
            <w:hideMark/>
          </w:tcPr>
          <w:p w:rsidR="001305E0" w:rsidRPr="001305E0" w:rsidRDefault="001305E0" w:rsidP="001305E0">
            <w:pPr>
              <w:tabs>
                <w:tab w:val="left" w:pos="4678"/>
              </w:tabs>
              <w:spacing w:after="0" w:line="240" w:lineRule="auto"/>
              <w:ind w:right="-1"/>
              <w:rPr>
                <w:rFonts w:ascii="Times New Roman" w:eastAsia="Times New Roman" w:hAnsi="Times New Roman" w:cs="Times New Roman"/>
                <w:bCs/>
                <w:kern w:val="28"/>
                <w:sz w:val="28"/>
                <w:szCs w:val="28"/>
                <w:lang w:eastAsia="ru-RU"/>
              </w:rPr>
            </w:pPr>
            <w:r w:rsidRPr="001305E0">
              <w:rPr>
                <w:rFonts w:ascii="Times New Roman" w:eastAsia="Times New Roman" w:hAnsi="Times New Roman" w:cs="Times New Roman"/>
                <w:bCs/>
                <w:kern w:val="28"/>
                <w:sz w:val="28"/>
                <w:szCs w:val="28"/>
                <w:lang w:eastAsia="ru-RU"/>
              </w:rPr>
              <w:t>Председатель Думы</w:t>
            </w:r>
          </w:p>
          <w:p w:rsidR="001305E0" w:rsidRPr="001305E0" w:rsidRDefault="001305E0" w:rsidP="001305E0">
            <w:pPr>
              <w:tabs>
                <w:tab w:val="left" w:pos="4678"/>
              </w:tabs>
              <w:spacing w:after="0" w:line="240" w:lineRule="auto"/>
              <w:ind w:right="-1"/>
              <w:rPr>
                <w:rFonts w:ascii="Times New Roman" w:eastAsia="Times New Roman" w:hAnsi="Times New Roman" w:cs="Times New Roman"/>
                <w:bCs/>
                <w:kern w:val="28"/>
                <w:sz w:val="28"/>
                <w:szCs w:val="28"/>
                <w:lang w:eastAsia="ru-RU"/>
              </w:rPr>
            </w:pPr>
            <w:r w:rsidRPr="001305E0">
              <w:rPr>
                <w:rFonts w:ascii="Times New Roman" w:eastAsia="Times New Roman" w:hAnsi="Times New Roman" w:cs="Times New Roman"/>
                <w:bCs/>
                <w:kern w:val="28"/>
                <w:sz w:val="28"/>
                <w:szCs w:val="28"/>
                <w:lang w:eastAsia="ru-RU"/>
              </w:rPr>
              <w:t>Ханты-Мансийского района</w:t>
            </w:r>
          </w:p>
        </w:tc>
        <w:tc>
          <w:tcPr>
            <w:tcW w:w="3268" w:type="dxa"/>
          </w:tcPr>
          <w:p w:rsidR="001305E0" w:rsidRDefault="001305E0" w:rsidP="001305E0">
            <w:pPr>
              <w:tabs>
                <w:tab w:val="left" w:pos="4678"/>
              </w:tabs>
              <w:spacing w:after="0" w:line="240" w:lineRule="auto"/>
              <w:ind w:right="-1"/>
              <w:rPr>
                <w:rFonts w:ascii="Times New Roman" w:eastAsia="Times New Roman" w:hAnsi="Times New Roman" w:cs="Times New Roman"/>
                <w:bCs/>
                <w:kern w:val="28"/>
                <w:sz w:val="28"/>
                <w:szCs w:val="28"/>
                <w:lang w:eastAsia="ru-RU"/>
              </w:rPr>
            </w:pPr>
          </w:p>
          <w:p w:rsidR="007C283D" w:rsidRPr="001305E0" w:rsidRDefault="007C283D" w:rsidP="007C283D">
            <w:pPr>
              <w:tabs>
                <w:tab w:val="left" w:pos="4678"/>
              </w:tabs>
              <w:spacing w:after="0" w:line="240" w:lineRule="auto"/>
              <w:ind w:right="-1"/>
              <w:jc w:val="right"/>
              <w:rPr>
                <w:rFonts w:ascii="Times New Roman" w:eastAsia="Times New Roman" w:hAnsi="Times New Roman" w:cs="Times New Roman"/>
                <w:bCs/>
                <w:kern w:val="28"/>
                <w:sz w:val="28"/>
                <w:szCs w:val="28"/>
                <w:lang w:eastAsia="ru-RU"/>
              </w:rPr>
            </w:pPr>
            <w:r>
              <w:rPr>
                <w:rFonts w:ascii="Times New Roman" w:eastAsia="Times New Roman" w:hAnsi="Times New Roman" w:cs="Times New Roman"/>
                <w:bCs/>
                <w:kern w:val="28"/>
                <w:sz w:val="28"/>
                <w:szCs w:val="28"/>
                <w:lang w:eastAsia="ru-RU"/>
              </w:rPr>
              <w:t>П.Н. Захаров</w:t>
            </w:r>
          </w:p>
        </w:tc>
      </w:tr>
      <w:tr w:rsidR="001305E0" w:rsidRPr="001305E0" w:rsidTr="007C283D">
        <w:trPr>
          <w:trHeight w:val="237"/>
        </w:trPr>
        <w:tc>
          <w:tcPr>
            <w:tcW w:w="5912" w:type="dxa"/>
            <w:hideMark/>
          </w:tcPr>
          <w:p w:rsidR="001305E0" w:rsidRPr="001305E0" w:rsidRDefault="00CA5516" w:rsidP="001305E0">
            <w:pPr>
              <w:tabs>
                <w:tab w:val="left" w:pos="4678"/>
              </w:tabs>
              <w:spacing w:after="0" w:line="240" w:lineRule="auto"/>
              <w:ind w:right="-1"/>
              <w:rPr>
                <w:rFonts w:ascii="Times New Roman" w:eastAsia="Times New Roman" w:hAnsi="Times New Roman" w:cs="Times New Roman"/>
                <w:bCs/>
                <w:kern w:val="28"/>
                <w:sz w:val="28"/>
                <w:szCs w:val="28"/>
                <w:lang w:eastAsia="ru-RU"/>
              </w:rPr>
            </w:pPr>
            <w:r>
              <w:rPr>
                <w:rFonts w:ascii="Times New Roman" w:eastAsia="Times New Roman" w:hAnsi="Times New Roman" w:cs="Times New Roman"/>
                <w:bCs/>
                <w:kern w:val="28"/>
                <w:sz w:val="28"/>
                <w:szCs w:val="28"/>
                <w:lang w:eastAsia="ru-RU"/>
              </w:rPr>
              <w:t>23.03.2018</w:t>
            </w:r>
          </w:p>
        </w:tc>
        <w:tc>
          <w:tcPr>
            <w:tcW w:w="3268" w:type="dxa"/>
          </w:tcPr>
          <w:p w:rsidR="001305E0" w:rsidRPr="001305E0" w:rsidRDefault="001305E0" w:rsidP="001305E0">
            <w:pPr>
              <w:tabs>
                <w:tab w:val="left" w:pos="4678"/>
              </w:tabs>
              <w:spacing w:after="0" w:line="240" w:lineRule="auto"/>
              <w:ind w:right="-1"/>
              <w:rPr>
                <w:rFonts w:ascii="Times New Roman" w:eastAsia="Times New Roman" w:hAnsi="Times New Roman" w:cs="Times New Roman"/>
                <w:bCs/>
                <w:kern w:val="28"/>
                <w:sz w:val="28"/>
                <w:szCs w:val="28"/>
                <w:lang w:eastAsia="ru-RU"/>
              </w:rPr>
            </w:pPr>
          </w:p>
        </w:tc>
      </w:tr>
    </w:tbl>
    <w:p w:rsidR="00E82C74" w:rsidRDefault="00E82C74" w:rsidP="00B43ED5">
      <w:pPr>
        <w:spacing w:after="0" w:line="240" w:lineRule="auto"/>
        <w:rPr>
          <w:sz w:val="28"/>
          <w:szCs w:val="28"/>
        </w:rPr>
      </w:pPr>
    </w:p>
    <w:p w:rsidR="00B43ED5" w:rsidRDefault="00B43ED5" w:rsidP="00B43ED5">
      <w:pPr>
        <w:spacing w:after="0" w:line="240" w:lineRule="auto"/>
        <w:rPr>
          <w:rFonts w:ascii="Times New Roman" w:eastAsia="Times New Roman" w:hAnsi="Times New Roman" w:cs="Times New Roman"/>
          <w:bCs/>
          <w:kern w:val="28"/>
          <w:sz w:val="28"/>
          <w:szCs w:val="28"/>
          <w:lang w:eastAsia="ru-RU"/>
        </w:rPr>
      </w:pPr>
    </w:p>
    <w:p w:rsidR="00E82C74" w:rsidRDefault="00E82C74" w:rsidP="00DF6955">
      <w:pPr>
        <w:spacing w:after="0" w:line="240" w:lineRule="auto"/>
        <w:jc w:val="center"/>
        <w:rPr>
          <w:rFonts w:ascii="Times New Roman" w:eastAsia="Times New Roman" w:hAnsi="Times New Roman" w:cs="Times New Roman"/>
          <w:bCs/>
          <w:kern w:val="28"/>
          <w:sz w:val="28"/>
          <w:szCs w:val="28"/>
          <w:lang w:eastAsia="ru-RU"/>
        </w:rPr>
      </w:pPr>
    </w:p>
    <w:p w:rsidR="00E12D1B" w:rsidRDefault="00E12D1B" w:rsidP="00DF6955">
      <w:pPr>
        <w:spacing w:after="0" w:line="240" w:lineRule="auto"/>
        <w:jc w:val="center"/>
        <w:rPr>
          <w:rFonts w:ascii="Times New Roman" w:eastAsia="Times New Roman" w:hAnsi="Times New Roman" w:cs="Times New Roman"/>
          <w:bCs/>
          <w:kern w:val="28"/>
          <w:sz w:val="28"/>
          <w:szCs w:val="28"/>
          <w:lang w:eastAsia="ru-RU"/>
        </w:rPr>
      </w:pPr>
    </w:p>
    <w:p w:rsidR="00E12D1B" w:rsidRDefault="00E12D1B" w:rsidP="00DF6955">
      <w:pPr>
        <w:spacing w:after="0" w:line="240" w:lineRule="auto"/>
        <w:jc w:val="center"/>
        <w:rPr>
          <w:rFonts w:ascii="Times New Roman" w:eastAsia="Times New Roman" w:hAnsi="Times New Roman" w:cs="Times New Roman"/>
          <w:bCs/>
          <w:kern w:val="28"/>
          <w:sz w:val="28"/>
          <w:szCs w:val="28"/>
          <w:lang w:eastAsia="ru-RU"/>
        </w:rPr>
      </w:pPr>
    </w:p>
    <w:p w:rsidR="0022692B" w:rsidRDefault="0022692B" w:rsidP="00DF6955">
      <w:pPr>
        <w:spacing w:after="0" w:line="240" w:lineRule="auto"/>
        <w:jc w:val="right"/>
        <w:rPr>
          <w:rFonts w:ascii="Times New Roman" w:eastAsia="Times New Roman" w:hAnsi="Times New Roman" w:cs="Times New Roman"/>
          <w:bCs/>
          <w:kern w:val="28"/>
          <w:sz w:val="28"/>
          <w:szCs w:val="28"/>
          <w:lang w:eastAsia="ru-RU"/>
        </w:rPr>
      </w:pPr>
    </w:p>
    <w:p w:rsidR="00686E38" w:rsidRPr="00686E38" w:rsidRDefault="00686E38" w:rsidP="00DF6955">
      <w:pPr>
        <w:spacing w:after="0" w:line="240" w:lineRule="auto"/>
        <w:jc w:val="right"/>
        <w:rPr>
          <w:rFonts w:ascii="Times New Roman" w:eastAsia="Times New Roman" w:hAnsi="Times New Roman" w:cs="Times New Roman"/>
          <w:bCs/>
          <w:kern w:val="28"/>
          <w:sz w:val="28"/>
          <w:szCs w:val="28"/>
          <w:lang w:eastAsia="ru-RU"/>
        </w:rPr>
      </w:pPr>
      <w:r w:rsidRPr="00686E38">
        <w:rPr>
          <w:rFonts w:ascii="Times New Roman" w:eastAsia="Times New Roman" w:hAnsi="Times New Roman" w:cs="Times New Roman"/>
          <w:bCs/>
          <w:kern w:val="28"/>
          <w:sz w:val="28"/>
          <w:szCs w:val="28"/>
          <w:lang w:eastAsia="ru-RU"/>
        </w:rPr>
        <w:lastRenderedPageBreak/>
        <w:t>Приложение</w:t>
      </w:r>
    </w:p>
    <w:p w:rsidR="00686E38" w:rsidRPr="00686E38" w:rsidRDefault="00686E38" w:rsidP="00DF6955">
      <w:pPr>
        <w:spacing w:after="0" w:line="240" w:lineRule="auto"/>
        <w:jc w:val="right"/>
        <w:rPr>
          <w:rFonts w:ascii="Times New Roman" w:eastAsia="Times New Roman" w:hAnsi="Times New Roman" w:cs="Times New Roman"/>
          <w:bCs/>
          <w:kern w:val="28"/>
          <w:sz w:val="28"/>
          <w:szCs w:val="28"/>
          <w:lang w:eastAsia="ru-RU"/>
        </w:rPr>
      </w:pPr>
      <w:r w:rsidRPr="00686E38">
        <w:rPr>
          <w:rFonts w:ascii="Times New Roman" w:eastAsia="Times New Roman" w:hAnsi="Times New Roman" w:cs="Times New Roman"/>
          <w:bCs/>
          <w:kern w:val="28"/>
          <w:sz w:val="28"/>
          <w:szCs w:val="28"/>
          <w:lang w:eastAsia="ru-RU"/>
        </w:rPr>
        <w:tab/>
      </w:r>
      <w:r w:rsidRPr="00686E38">
        <w:rPr>
          <w:rFonts w:ascii="Times New Roman" w:eastAsia="Times New Roman" w:hAnsi="Times New Roman" w:cs="Times New Roman"/>
          <w:bCs/>
          <w:kern w:val="28"/>
          <w:sz w:val="28"/>
          <w:szCs w:val="28"/>
          <w:lang w:eastAsia="ru-RU"/>
        </w:rPr>
        <w:tab/>
      </w:r>
      <w:r w:rsidRPr="00686E38">
        <w:rPr>
          <w:rFonts w:ascii="Times New Roman" w:eastAsia="Times New Roman" w:hAnsi="Times New Roman" w:cs="Times New Roman"/>
          <w:bCs/>
          <w:kern w:val="28"/>
          <w:sz w:val="28"/>
          <w:szCs w:val="28"/>
          <w:lang w:eastAsia="ru-RU"/>
        </w:rPr>
        <w:tab/>
      </w:r>
      <w:r w:rsidRPr="00686E38">
        <w:rPr>
          <w:rFonts w:ascii="Times New Roman" w:eastAsia="Times New Roman" w:hAnsi="Times New Roman" w:cs="Times New Roman"/>
          <w:bCs/>
          <w:kern w:val="28"/>
          <w:sz w:val="28"/>
          <w:szCs w:val="28"/>
          <w:lang w:eastAsia="ru-RU"/>
        </w:rPr>
        <w:tab/>
      </w:r>
      <w:r w:rsidRPr="00686E38">
        <w:rPr>
          <w:rFonts w:ascii="Times New Roman" w:eastAsia="Times New Roman" w:hAnsi="Times New Roman" w:cs="Times New Roman"/>
          <w:bCs/>
          <w:kern w:val="28"/>
          <w:sz w:val="28"/>
          <w:szCs w:val="28"/>
          <w:lang w:eastAsia="ru-RU"/>
        </w:rPr>
        <w:tab/>
      </w:r>
      <w:r w:rsidRPr="00686E38">
        <w:rPr>
          <w:rFonts w:ascii="Times New Roman" w:eastAsia="Times New Roman" w:hAnsi="Times New Roman" w:cs="Times New Roman"/>
          <w:bCs/>
          <w:kern w:val="28"/>
          <w:sz w:val="28"/>
          <w:szCs w:val="28"/>
          <w:lang w:eastAsia="ru-RU"/>
        </w:rPr>
        <w:tab/>
      </w:r>
      <w:r w:rsidRPr="00686E38">
        <w:rPr>
          <w:rFonts w:ascii="Times New Roman" w:eastAsia="Times New Roman" w:hAnsi="Times New Roman" w:cs="Times New Roman"/>
          <w:bCs/>
          <w:kern w:val="28"/>
          <w:sz w:val="28"/>
          <w:szCs w:val="28"/>
          <w:lang w:eastAsia="ru-RU"/>
        </w:rPr>
        <w:tab/>
        <w:t>к решению Думы</w:t>
      </w:r>
    </w:p>
    <w:p w:rsidR="00686E38" w:rsidRPr="00686E38" w:rsidRDefault="00686E38" w:rsidP="00DF6955">
      <w:pPr>
        <w:spacing w:after="0" w:line="240" w:lineRule="auto"/>
        <w:jc w:val="right"/>
        <w:rPr>
          <w:rFonts w:ascii="Times New Roman" w:eastAsia="Times New Roman" w:hAnsi="Times New Roman" w:cs="Times New Roman"/>
          <w:bCs/>
          <w:kern w:val="28"/>
          <w:sz w:val="28"/>
          <w:szCs w:val="28"/>
          <w:lang w:eastAsia="ru-RU"/>
        </w:rPr>
      </w:pPr>
      <w:r w:rsidRPr="00686E38">
        <w:rPr>
          <w:rFonts w:ascii="Times New Roman" w:eastAsia="Times New Roman" w:hAnsi="Times New Roman" w:cs="Times New Roman"/>
          <w:bCs/>
          <w:kern w:val="28"/>
          <w:sz w:val="28"/>
          <w:szCs w:val="28"/>
          <w:lang w:eastAsia="ru-RU"/>
        </w:rPr>
        <w:tab/>
      </w:r>
      <w:r w:rsidRPr="00686E38">
        <w:rPr>
          <w:rFonts w:ascii="Times New Roman" w:eastAsia="Times New Roman" w:hAnsi="Times New Roman" w:cs="Times New Roman"/>
          <w:bCs/>
          <w:kern w:val="28"/>
          <w:sz w:val="28"/>
          <w:szCs w:val="28"/>
          <w:lang w:eastAsia="ru-RU"/>
        </w:rPr>
        <w:tab/>
      </w:r>
      <w:r w:rsidRPr="00686E38">
        <w:rPr>
          <w:rFonts w:ascii="Times New Roman" w:eastAsia="Times New Roman" w:hAnsi="Times New Roman" w:cs="Times New Roman"/>
          <w:bCs/>
          <w:kern w:val="28"/>
          <w:sz w:val="28"/>
          <w:szCs w:val="28"/>
          <w:lang w:eastAsia="ru-RU"/>
        </w:rPr>
        <w:tab/>
      </w:r>
      <w:r w:rsidRPr="00686E38">
        <w:rPr>
          <w:rFonts w:ascii="Times New Roman" w:eastAsia="Times New Roman" w:hAnsi="Times New Roman" w:cs="Times New Roman"/>
          <w:bCs/>
          <w:kern w:val="28"/>
          <w:sz w:val="28"/>
          <w:szCs w:val="28"/>
          <w:lang w:eastAsia="ru-RU"/>
        </w:rPr>
        <w:tab/>
      </w:r>
      <w:r w:rsidRPr="00686E38">
        <w:rPr>
          <w:rFonts w:ascii="Times New Roman" w:eastAsia="Times New Roman" w:hAnsi="Times New Roman" w:cs="Times New Roman"/>
          <w:bCs/>
          <w:kern w:val="28"/>
          <w:sz w:val="28"/>
          <w:szCs w:val="28"/>
          <w:lang w:eastAsia="ru-RU"/>
        </w:rPr>
        <w:tab/>
      </w:r>
      <w:r w:rsidRPr="00686E38">
        <w:rPr>
          <w:rFonts w:ascii="Times New Roman" w:eastAsia="Times New Roman" w:hAnsi="Times New Roman" w:cs="Times New Roman"/>
          <w:bCs/>
          <w:kern w:val="28"/>
          <w:sz w:val="28"/>
          <w:szCs w:val="28"/>
          <w:lang w:eastAsia="ru-RU"/>
        </w:rPr>
        <w:tab/>
      </w:r>
      <w:r w:rsidRPr="00686E38">
        <w:rPr>
          <w:rFonts w:ascii="Times New Roman" w:eastAsia="Times New Roman" w:hAnsi="Times New Roman" w:cs="Times New Roman"/>
          <w:bCs/>
          <w:kern w:val="28"/>
          <w:sz w:val="28"/>
          <w:szCs w:val="28"/>
          <w:lang w:eastAsia="ru-RU"/>
        </w:rPr>
        <w:tab/>
        <w:t>Ханты-Мансийского района</w:t>
      </w:r>
    </w:p>
    <w:p w:rsidR="00686E38" w:rsidRPr="00686E38" w:rsidRDefault="00686E38" w:rsidP="00DF6955">
      <w:pPr>
        <w:spacing w:after="0" w:line="240" w:lineRule="auto"/>
        <w:jc w:val="right"/>
        <w:rPr>
          <w:rFonts w:ascii="Times New Roman" w:eastAsia="Times New Roman" w:hAnsi="Times New Roman" w:cs="Times New Roman"/>
          <w:bCs/>
          <w:kern w:val="28"/>
          <w:sz w:val="28"/>
          <w:szCs w:val="28"/>
          <w:lang w:eastAsia="ru-RU"/>
        </w:rPr>
      </w:pPr>
      <w:r w:rsidRPr="00686E38">
        <w:rPr>
          <w:rFonts w:ascii="Times New Roman" w:eastAsia="Times New Roman" w:hAnsi="Times New Roman" w:cs="Times New Roman"/>
          <w:bCs/>
          <w:kern w:val="28"/>
          <w:sz w:val="28"/>
          <w:szCs w:val="28"/>
          <w:lang w:eastAsia="ru-RU"/>
        </w:rPr>
        <w:tab/>
      </w:r>
      <w:r w:rsidRPr="00686E38">
        <w:rPr>
          <w:rFonts w:ascii="Times New Roman" w:eastAsia="Times New Roman" w:hAnsi="Times New Roman" w:cs="Times New Roman"/>
          <w:bCs/>
          <w:kern w:val="28"/>
          <w:sz w:val="28"/>
          <w:szCs w:val="28"/>
          <w:lang w:eastAsia="ru-RU"/>
        </w:rPr>
        <w:tab/>
      </w:r>
      <w:r w:rsidRPr="00686E38">
        <w:rPr>
          <w:rFonts w:ascii="Times New Roman" w:eastAsia="Times New Roman" w:hAnsi="Times New Roman" w:cs="Times New Roman"/>
          <w:bCs/>
          <w:kern w:val="28"/>
          <w:sz w:val="28"/>
          <w:szCs w:val="28"/>
          <w:lang w:eastAsia="ru-RU"/>
        </w:rPr>
        <w:tab/>
      </w:r>
      <w:r w:rsidRPr="00686E38">
        <w:rPr>
          <w:rFonts w:ascii="Times New Roman" w:eastAsia="Times New Roman" w:hAnsi="Times New Roman" w:cs="Times New Roman"/>
          <w:bCs/>
          <w:kern w:val="28"/>
          <w:sz w:val="28"/>
          <w:szCs w:val="28"/>
          <w:lang w:eastAsia="ru-RU"/>
        </w:rPr>
        <w:tab/>
      </w:r>
      <w:r w:rsidRPr="00686E38">
        <w:rPr>
          <w:rFonts w:ascii="Times New Roman" w:eastAsia="Times New Roman" w:hAnsi="Times New Roman" w:cs="Times New Roman"/>
          <w:bCs/>
          <w:kern w:val="28"/>
          <w:sz w:val="28"/>
          <w:szCs w:val="28"/>
          <w:lang w:eastAsia="ru-RU"/>
        </w:rPr>
        <w:tab/>
      </w:r>
      <w:r w:rsidRPr="00686E38">
        <w:rPr>
          <w:rFonts w:ascii="Times New Roman" w:eastAsia="Times New Roman" w:hAnsi="Times New Roman" w:cs="Times New Roman"/>
          <w:bCs/>
          <w:kern w:val="28"/>
          <w:sz w:val="28"/>
          <w:szCs w:val="28"/>
          <w:lang w:eastAsia="ru-RU"/>
        </w:rPr>
        <w:tab/>
      </w:r>
      <w:r w:rsidRPr="00686E38">
        <w:rPr>
          <w:rFonts w:ascii="Times New Roman" w:eastAsia="Times New Roman" w:hAnsi="Times New Roman" w:cs="Times New Roman"/>
          <w:bCs/>
          <w:kern w:val="28"/>
          <w:sz w:val="28"/>
          <w:szCs w:val="28"/>
          <w:lang w:eastAsia="ru-RU"/>
        </w:rPr>
        <w:tab/>
        <w:t xml:space="preserve">от </w:t>
      </w:r>
      <w:r w:rsidR="00D748FC">
        <w:rPr>
          <w:rFonts w:ascii="Times New Roman" w:eastAsia="Times New Roman" w:hAnsi="Times New Roman" w:cs="Times New Roman"/>
          <w:bCs/>
          <w:kern w:val="28"/>
          <w:sz w:val="28"/>
          <w:szCs w:val="28"/>
          <w:lang w:eastAsia="ru-RU"/>
        </w:rPr>
        <w:t>23</w:t>
      </w:r>
      <w:r w:rsidR="008F047E">
        <w:rPr>
          <w:rFonts w:ascii="Times New Roman" w:eastAsia="Times New Roman" w:hAnsi="Times New Roman" w:cs="Times New Roman"/>
          <w:bCs/>
          <w:kern w:val="28"/>
          <w:sz w:val="28"/>
          <w:szCs w:val="28"/>
          <w:lang w:eastAsia="ru-RU"/>
        </w:rPr>
        <w:t>.03.2018</w:t>
      </w:r>
      <w:r w:rsidRPr="00686E38">
        <w:rPr>
          <w:rFonts w:ascii="Times New Roman" w:eastAsia="Times New Roman" w:hAnsi="Times New Roman" w:cs="Times New Roman"/>
          <w:bCs/>
          <w:kern w:val="28"/>
          <w:sz w:val="28"/>
          <w:szCs w:val="28"/>
          <w:lang w:eastAsia="ru-RU"/>
        </w:rPr>
        <w:t xml:space="preserve"> №</w:t>
      </w:r>
      <w:r w:rsidR="009E5789">
        <w:rPr>
          <w:rFonts w:ascii="Times New Roman" w:eastAsia="Times New Roman" w:hAnsi="Times New Roman" w:cs="Times New Roman"/>
          <w:bCs/>
          <w:kern w:val="28"/>
          <w:sz w:val="28"/>
          <w:szCs w:val="28"/>
          <w:lang w:eastAsia="ru-RU"/>
        </w:rPr>
        <w:t xml:space="preserve"> </w:t>
      </w:r>
      <w:r w:rsidR="00EF21CC">
        <w:rPr>
          <w:rFonts w:ascii="Times New Roman" w:eastAsia="Times New Roman" w:hAnsi="Times New Roman" w:cs="Times New Roman"/>
          <w:bCs/>
          <w:kern w:val="28"/>
          <w:sz w:val="28"/>
          <w:szCs w:val="28"/>
          <w:lang w:eastAsia="ru-RU"/>
        </w:rPr>
        <w:t>271</w:t>
      </w:r>
    </w:p>
    <w:p w:rsidR="00686E38" w:rsidRDefault="00686E38" w:rsidP="00DF6955">
      <w:pPr>
        <w:spacing w:after="0" w:line="240" w:lineRule="auto"/>
        <w:jc w:val="center"/>
        <w:rPr>
          <w:rFonts w:ascii="Times New Roman" w:eastAsia="Times New Roman" w:hAnsi="Times New Roman" w:cs="Times New Roman"/>
          <w:bCs/>
          <w:kern w:val="28"/>
          <w:sz w:val="28"/>
          <w:szCs w:val="28"/>
          <w:lang w:eastAsia="ru-RU"/>
        </w:rPr>
      </w:pPr>
    </w:p>
    <w:p w:rsidR="008F047E" w:rsidRDefault="00E23B41" w:rsidP="00DF6955">
      <w:pPr>
        <w:spacing w:after="0" w:line="240" w:lineRule="auto"/>
        <w:jc w:val="center"/>
        <w:rPr>
          <w:rFonts w:ascii="Times New Roman" w:eastAsia="Times New Roman" w:hAnsi="Times New Roman" w:cs="Times New Roman"/>
          <w:bCs/>
          <w:kern w:val="28"/>
          <w:sz w:val="28"/>
          <w:szCs w:val="28"/>
          <w:lang w:eastAsia="ru-RU"/>
        </w:rPr>
      </w:pPr>
      <w:r w:rsidRPr="00F76571">
        <w:rPr>
          <w:rFonts w:ascii="Times New Roman" w:eastAsia="Times New Roman" w:hAnsi="Times New Roman" w:cs="Times New Roman"/>
          <w:bCs/>
          <w:kern w:val="28"/>
          <w:sz w:val="28"/>
          <w:szCs w:val="28"/>
          <w:lang w:eastAsia="ru-RU"/>
        </w:rPr>
        <w:t>О</w:t>
      </w:r>
      <w:r w:rsidR="00280BEC" w:rsidRPr="00F76571">
        <w:rPr>
          <w:rFonts w:ascii="Times New Roman" w:eastAsia="Times New Roman" w:hAnsi="Times New Roman" w:cs="Times New Roman"/>
          <w:bCs/>
          <w:kern w:val="28"/>
          <w:sz w:val="28"/>
          <w:szCs w:val="28"/>
          <w:lang w:eastAsia="ru-RU"/>
        </w:rPr>
        <w:t>тчёт</w:t>
      </w:r>
      <w:r w:rsidR="003719B7" w:rsidRPr="00F76571">
        <w:rPr>
          <w:rFonts w:ascii="Times New Roman" w:eastAsia="Times New Roman" w:hAnsi="Times New Roman" w:cs="Times New Roman"/>
          <w:bCs/>
          <w:kern w:val="28"/>
          <w:sz w:val="28"/>
          <w:szCs w:val="28"/>
          <w:lang w:eastAsia="ru-RU"/>
        </w:rPr>
        <w:t xml:space="preserve"> </w:t>
      </w:r>
    </w:p>
    <w:p w:rsidR="008F047E" w:rsidRDefault="003719B7" w:rsidP="008F047E">
      <w:pPr>
        <w:spacing w:after="0" w:line="240" w:lineRule="auto"/>
        <w:jc w:val="center"/>
        <w:rPr>
          <w:rFonts w:ascii="Times New Roman" w:eastAsia="Times New Roman" w:hAnsi="Times New Roman" w:cs="Times New Roman"/>
          <w:bCs/>
          <w:kern w:val="28"/>
          <w:sz w:val="28"/>
          <w:szCs w:val="28"/>
          <w:lang w:eastAsia="ru-RU"/>
        </w:rPr>
      </w:pPr>
      <w:r w:rsidRPr="00F76571">
        <w:rPr>
          <w:rFonts w:ascii="Times New Roman" w:eastAsia="Times New Roman" w:hAnsi="Times New Roman" w:cs="Times New Roman"/>
          <w:bCs/>
          <w:kern w:val="28"/>
          <w:sz w:val="28"/>
          <w:szCs w:val="28"/>
          <w:lang w:eastAsia="ru-RU"/>
        </w:rPr>
        <w:t>о деятельности</w:t>
      </w:r>
      <w:r w:rsidR="008F047E">
        <w:rPr>
          <w:rFonts w:ascii="Times New Roman" w:eastAsia="Times New Roman" w:hAnsi="Times New Roman" w:cs="Times New Roman"/>
          <w:kern w:val="28"/>
          <w:sz w:val="28"/>
          <w:szCs w:val="28"/>
          <w:lang w:eastAsia="ru-RU"/>
        </w:rPr>
        <w:t xml:space="preserve"> </w:t>
      </w:r>
      <w:r w:rsidR="0051500A" w:rsidRPr="00F76571">
        <w:rPr>
          <w:rFonts w:ascii="Times New Roman" w:eastAsia="Times New Roman" w:hAnsi="Times New Roman" w:cs="Times New Roman"/>
          <w:bCs/>
          <w:kern w:val="28"/>
          <w:sz w:val="28"/>
          <w:szCs w:val="28"/>
          <w:lang w:eastAsia="ru-RU"/>
        </w:rPr>
        <w:t>к</w:t>
      </w:r>
      <w:r w:rsidR="00C66287" w:rsidRPr="00F76571">
        <w:rPr>
          <w:rFonts w:ascii="Times New Roman" w:eastAsia="Times New Roman" w:hAnsi="Times New Roman" w:cs="Times New Roman"/>
          <w:bCs/>
          <w:kern w:val="28"/>
          <w:sz w:val="28"/>
          <w:szCs w:val="28"/>
          <w:lang w:eastAsia="ru-RU"/>
        </w:rPr>
        <w:t xml:space="preserve">онтрольно-счётной палаты </w:t>
      </w:r>
      <w:bookmarkStart w:id="0" w:name="_GoBack"/>
      <w:bookmarkEnd w:id="0"/>
    </w:p>
    <w:p w:rsidR="00280BEC" w:rsidRPr="00F76571" w:rsidRDefault="00C66287" w:rsidP="008F047E">
      <w:pPr>
        <w:spacing w:after="0" w:line="240" w:lineRule="auto"/>
        <w:jc w:val="center"/>
        <w:rPr>
          <w:rFonts w:ascii="Times New Roman" w:eastAsia="Times New Roman" w:hAnsi="Times New Roman" w:cs="Times New Roman"/>
          <w:kern w:val="28"/>
          <w:sz w:val="28"/>
          <w:szCs w:val="28"/>
          <w:lang w:eastAsia="ru-RU"/>
        </w:rPr>
      </w:pPr>
      <w:r w:rsidRPr="00F76571">
        <w:rPr>
          <w:rFonts w:ascii="Times New Roman" w:eastAsia="Times New Roman" w:hAnsi="Times New Roman" w:cs="Times New Roman"/>
          <w:bCs/>
          <w:kern w:val="28"/>
          <w:sz w:val="28"/>
          <w:szCs w:val="28"/>
          <w:lang w:eastAsia="ru-RU"/>
        </w:rPr>
        <w:t>Ханты-Мансийского района</w:t>
      </w:r>
      <w:r w:rsidR="00280BEC" w:rsidRPr="00F76571">
        <w:rPr>
          <w:rFonts w:ascii="Times New Roman" w:eastAsia="Times New Roman" w:hAnsi="Times New Roman" w:cs="Times New Roman"/>
          <w:bCs/>
          <w:kern w:val="28"/>
          <w:sz w:val="28"/>
          <w:szCs w:val="28"/>
          <w:lang w:eastAsia="ru-RU"/>
        </w:rPr>
        <w:t xml:space="preserve"> за 201</w:t>
      </w:r>
      <w:r w:rsidR="00E23B41" w:rsidRPr="00F76571">
        <w:rPr>
          <w:rFonts w:ascii="Times New Roman" w:eastAsia="Times New Roman" w:hAnsi="Times New Roman" w:cs="Times New Roman"/>
          <w:bCs/>
          <w:kern w:val="28"/>
          <w:sz w:val="28"/>
          <w:szCs w:val="28"/>
          <w:lang w:eastAsia="ru-RU"/>
        </w:rPr>
        <w:t>7</w:t>
      </w:r>
      <w:r w:rsidR="00280BEC" w:rsidRPr="00F76571">
        <w:rPr>
          <w:rFonts w:ascii="Times New Roman" w:eastAsia="Times New Roman" w:hAnsi="Times New Roman" w:cs="Times New Roman"/>
          <w:bCs/>
          <w:kern w:val="28"/>
          <w:sz w:val="28"/>
          <w:szCs w:val="28"/>
          <w:lang w:eastAsia="ru-RU"/>
        </w:rPr>
        <w:t xml:space="preserve"> год</w:t>
      </w:r>
    </w:p>
    <w:p w:rsidR="00280BEC" w:rsidRPr="00F76571" w:rsidRDefault="00280BEC" w:rsidP="00DF6955">
      <w:pPr>
        <w:spacing w:after="0" w:line="240" w:lineRule="auto"/>
        <w:jc w:val="center"/>
        <w:rPr>
          <w:rFonts w:ascii="Times New Roman" w:eastAsia="Times New Roman" w:hAnsi="Times New Roman" w:cs="Times New Roman"/>
          <w:bCs/>
          <w:sz w:val="26"/>
          <w:szCs w:val="26"/>
          <w:lang w:eastAsia="ru-RU"/>
        </w:rPr>
      </w:pPr>
    </w:p>
    <w:p w:rsidR="00280BEC" w:rsidRPr="00F76571" w:rsidRDefault="00280BEC" w:rsidP="00DF6955">
      <w:pPr>
        <w:spacing w:after="0" w:line="240" w:lineRule="auto"/>
        <w:jc w:val="center"/>
        <w:outlineLvl w:val="0"/>
        <w:rPr>
          <w:rFonts w:ascii="Times New Roman" w:eastAsia="Times New Roman" w:hAnsi="Times New Roman" w:cs="Times New Roman"/>
          <w:sz w:val="28"/>
          <w:szCs w:val="28"/>
          <w:lang w:eastAsia="ru-RU"/>
        </w:rPr>
      </w:pPr>
      <w:bookmarkStart w:id="1" w:name="_Toc284888226"/>
      <w:bookmarkEnd w:id="1"/>
      <w:r w:rsidRPr="00F76571">
        <w:rPr>
          <w:rFonts w:ascii="Times New Roman" w:eastAsia="Times New Roman" w:hAnsi="Times New Roman" w:cs="Times New Roman"/>
          <w:sz w:val="28"/>
          <w:szCs w:val="28"/>
          <w:lang w:eastAsia="ru-RU"/>
        </w:rPr>
        <w:t>Глава 1. Общие положения</w:t>
      </w:r>
    </w:p>
    <w:p w:rsidR="00280BEC" w:rsidRPr="00280BEC" w:rsidRDefault="00280BEC" w:rsidP="00DF6955">
      <w:pPr>
        <w:spacing w:after="0" w:line="240" w:lineRule="auto"/>
        <w:rPr>
          <w:rFonts w:ascii="Times New Roman" w:eastAsia="Times New Roman" w:hAnsi="Times New Roman" w:cs="Times New Roman"/>
          <w:sz w:val="28"/>
          <w:szCs w:val="28"/>
          <w:lang w:eastAsia="ru-RU"/>
        </w:rPr>
      </w:pPr>
    </w:p>
    <w:p w:rsidR="00E62FC4" w:rsidRDefault="00280BEC" w:rsidP="00692941">
      <w:pPr>
        <w:spacing w:after="0" w:line="240" w:lineRule="auto"/>
        <w:ind w:firstLine="709"/>
        <w:jc w:val="both"/>
        <w:rPr>
          <w:rFonts w:ascii="Times New Roman" w:eastAsia="Times New Roman" w:hAnsi="Times New Roman" w:cs="Times New Roman"/>
          <w:bCs/>
          <w:sz w:val="28"/>
          <w:szCs w:val="28"/>
          <w:lang w:eastAsia="ru-RU"/>
        </w:rPr>
      </w:pPr>
      <w:proofErr w:type="gramStart"/>
      <w:r w:rsidRPr="00A22B78">
        <w:rPr>
          <w:rFonts w:ascii="Times New Roman" w:eastAsia="Times New Roman" w:hAnsi="Times New Roman" w:cs="Times New Roman"/>
          <w:bCs/>
          <w:sz w:val="28"/>
          <w:szCs w:val="28"/>
          <w:lang w:eastAsia="ru-RU"/>
        </w:rPr>
        <w:t xml:space="preserve">Отчёт о деятельности </w:t>
      </w:r>
      <w:r w:rsidR="00A22B78" w:rsidRPr="00A22B78">
        <w:rPr>
          <w:rFonts w:ascii="Times New Roman" w:eastAsia="Times New Roman" w:hAnsi="Times New Roman" w:cs="Times New Roman"/>
          <w:bCs/>
          <w:sz w:val="28"/>
          <w:szCs w:val="28"/>
          <w:lang w:eastAsia="ru-RU"/>
        </w:rPr>
        <w:t>к</w:t>
      </w:r>
      <w:r w:rsidR="00692941">
        <w:rPr>
          <w:rFonts w:ascii="Times New Roman" w:eastAsia="Times New Roman" w:hAnsi="Times New Roman" w:cs="Times New Roman"/>
          <w:bCs/>
          <w:sz w:val="28"/>
          <w:szCs w:val="28"/>
          <w:lang w:eastAsia="ru-RU"/>
        </w:rPr>
        <w:t xml:space="preserve">онтрольно-счётной палаты </w:t>
      </w:r>
      <w:r w:rsidR="00C66287" w:rsidRPr="00A22B78">
        <w:rPr>
          <w:rFonts w:ascii="Times New Roman" w:eastAsia="Times New Roman" w:hAnsi="Times New Roman" w:cs="Times New Roman"/>
          <w:bCs/>
          <w:kern w:val="28"/>
          <w:sz w:val="28"/>
          <w:szCs w:val="28"/>
          <w:lang w:eastAsia="ru-RU"/>
        </w:rPr>
        <w:t xml:space="preserve">Ханты-Мансийского района </w:t>
      </w:r>
      <w:r w:rsidRPr="00A22B78">
        <w:rPr>
          <w:rFonts w:ascii="Times New Roman" w:eastAsia="Times New Roman" w:hAnsi="Times New Roman" w:cs="Times New Roman"/>
          <w:bCs/>
          <w:sz w:val="28"/>
          <w:szCs w:val="28"/>
          <w:lang w:eastAsia="ru-RU"/>
        </w:rPr>
        <w:t>за 201</w:t>
      </w:r>
      <w:r w:rsidR="00E23B41">
        <w:rPr>
          <w:rFonts w:ascii="Times New Roman" w:eastAsia="Times New Roman" w:hAnsi="Times New Roman" w:cs="Times New Roman"/>
          <w:bCs/>
          <w:sz w:val="28"/>
          <w:szCs w:val="28"/>
          <w:lang w:eastAsia="ru-RU"/>
        </w:rPr>
        <w:t>7</w:t>
      </w:r>
      <w:r w:rsidRPr="00A22B78">
        <w:rPr>
          <w:rFonts w:ascii="Times New Roman" w:eastAsia="Times New Roman" w:hAnsi="Times New Roman" w:cs="Times New Roman"/>
          <w:bCs/>
          <w:sz w:val="28"/>
          <w:szCs w:val="28"/>
          <w:lang w:eastAsia="ru-RU"/>
        </w:rPr>
        <w:t xml:space="preserve"> год подготовлен в соответствии </w:t>
      </w:r>
      <w:r w:rsidR="00E62FC4">
        <w:rPr>
          <w:rFonts w:ascii="Times New Roman" w:eastAsia="Times New Roman" w:hAnsi="Times New Roman" w:cs="Times New Roman"/>
          <w:bCs/>
          <w:sz w:val="28"/>
          <w:szCs w:val="28"/>
          <w:lang w:eastAsia="ru-RU"/>
        </w:rPr>
        <w:t xml:space="preserve">со статьей 50 Устава Ханты-Мансийского района, </w:t>
      </w:r>
      <w:r w:rsidR="00B73FAC">
        <w:rPr>
          <w:rFonts w:ascii="Times New Roman" w:eastAsia="Times New Roman" w:hAnsi="Times New Roman" w:cs="Times New Roman"/>
          <w:bCs/>
          <w:sz w:val="28"/>
          <w:szCs w:val="28"/>
          <w:lang w:eastAsia="ru-RU"/>
        </w:rPr>
        <w:t xml:space="preserve">с </w:t>
      </w:r>
      <w:r w:rsidR="00E62FC4">
        <w:rPr>
          <w:rFonts w:ascii="Times New Roman" w:eastAsia="Times New Roman" w:hAnsi="Times New Roman" w:cs="Times New Roman"/>
          <w:bCs/>
          <w:sz w:val="28"/>
          <w:szCs w:val="28"/>
          <w:lang w:eastAsia="ru-RU"/>
        </w:rPr>
        <w:t xml:space="preserve">решением Думы Ханты-Мансийского района от </w:t>
      </w:r>
      <w:r w:rsidR="00F76571">
        <w:rPr>
          <w:rFonts w:ascii="Times New Roman" w:eastAsia="Times New Roman" w:hAnsi="Times New Roman" w:cs="Times New Roman"/>
          <w:bCs/>
          <w:sz w:val="28"/>
          <w:szCs w:val="28"/>
          <w:lang w:eastAsia="ru-RU"/>
        </w:rPr>
        <w:t>13</w:t>
      </w:r>
      <w:r w:rsidR="00E62FC4">
        <w:rPr>
          <w:rFonts w:ascii="Times New Roman" w:eastAsia="Times New Roman" w:hAnsi="Times New Roman" w:cs="Times New Roman"/>
          <w:bCs/>
          <w:sz w:val="28"/>
          <w:szCs w:val="28"/>
          <w:lang w:eastAsia="ru-RU"/>
        </w:rPr>
        <w:t>.12.201</w:t>
      </w:r>
      <w:r w:rsidR="00F76571">
        <w:rPr>
          <w:rFonts w:ascii="Times New Roman" w:eastAsia="Times New Roman" w:hAnsi="Times New Roman" w:cs="Times New Roman"/>
          <w:bCs/>
          <w:sz w:val="28"/>
          <w:szCs w:val="28"/>
          <w:lang w:eastAsia="ru-RU"/>
        </w:rPr>
        <w:t>7</w:t>
      </w:r>
      <w:r w:rsidR="00E62FC4">
        <w:rPr>
          <w:rFonts w:ascii="Times New Roman" w:eastAsia="Times New Roman" w:hAnsi="Times New Roman" w:cs="Times New Roman"/>
          <w:bCs/>
          <w:sz w:val="28"/>
          <w:szCs w:val="28"/>
          <w:lang w:eastAsia="ru-RU"/>
        </w:rPr>
        <w:t xml:space="preserve"> № </w:t>
      </w:r>
      <w:r w:rsidR="00F76571">
        <w:rPr>
          <w:rFonts w:ascii="Times New Roman" w:eastAsia="Times New Roman" w:hAnsi="Times New Roman" w:cs="Times New Roman"/>
          <w:bCs/>
          <w:sz w:val="28"/>
          <w:szCs w:val="28"/>
          <w:lang w:eastAsia="ru-RU"/>
        </w:rPr>
        <w:t xml:space="preserve">218 </w:t>
      </w:r>
      <w:r w:rsidR="00E62FC4">
        <w:rPr>
          <w:rFonts w:ascii="Times New Roman" w:eastAsia="Times New Roman" w:hAnsi="Times New Roman" w:cs="Times New Roman"/>
          <w:bCs/>
          <w:sz w:val="28"/>
          <w:szCs w:val="28"/>
          <w:lang w:eastAsia="ru-RU"/>
        </w:rPr>
        <w:t xml:space="preserve">«Об утверждении плана работы Думы </w:t>
      </w:r>
      <w:r w:rsidR="00F76571">
        <w:rPr>
          <w:rFonts w:ascii="Times New Roman" w:eastAsia="Times New Roman" w:hAnsi="Times New Roman" w:cs="Times New Roman"/>
          <w:bCs/>
          <w:sz w:val="28"/>
          <w:szCs w:val="28"/>
          <w:lang w:eastAsia="ru-RU"/>
        </w:rPr>
        <w:t>Ханты-Мансийского района на 2018</w:t>
      </w:r>
      <w:r w:rsidR="00E62FC4">
        <w:rPr>
          <w:rFonts w:ascii="Times New Roman" w:eastAsia="Times New Roman" w:hAnsi="Times New Roman" w:cs="Times New Roman"/>
          <w:bCs/>
          <w:sz w:val="28"/>
          <w:szCs w:val="28"/>
          <w:lang w:eastAsia="ru-RU"/>
        </w:rPr>
        <w:t xml:space="preserve"> год», </w:t>
      </w:r>
      <w:r w:rsidR="00E62FC4" w:rsidRPr="0020079D">
        <w:rPr>
          <w:rFonts w:ascii="Times New Roman" w:eastAsia="Times New Roman" w:hAnsi="Times New Roman" w:cs="Times New Roman"/>
          <w:bCs/>
          <w:sz w:val="28"/>
          <w:szCs w:val="28"/>
          <w:lang w:eastAsia="ru-RU"/>
        </w:rPr>
        <w:t>Положением</w:t>
      </w:r>
      <w:r w:rsidR="008F047E">
        <w:rPr>
          <w:rFonts w:ascii="Times New Roman" w:eastAsia="Times New Roman" w:hAnsi="Times New Roman" w:cs="Times New Roman"/>
          <w:bCs/>
          <w:sz w:val="28"/>
          <w:szCs w:val="28"/>
          <w:lang w:eastAsia="ru-RU"/>
        </w:rPr>
        <w:t xml:space="preserve"> </w:t>
      </w:r>
      <w:r w:rsidR="00E62FC4" w:rsidRPr="0020079D">
        <w:rPr>
          <w:rFonts w:ascii="Times New Roman" w:eastAsia="Times New Roman" w:hAnsi="Times New Roman" w:cs="Times New Roman"/>
          <w:bCs/>
          <w:sz w:val="28"/>
          <w:szCs w:val="28"/>
          <w:lang w:eastAsia="ru-RU"/>
        </w:rPr>
        <w:t>о Контрольно-счётной палате</w:t>
      </w:r>
      <w:r w:rsidR="00E62FC4" w:rsidRPr="0020079D">
        <w:rPr>
          <w:rFonts w:ascii="Times New Roman" w:eastAsia="Times New Roman" w:hAnsi="Times New Roman" w:cs="Times New Roman"/>
          <w:bCs/>
          <w:kern w:val="28"/>
          <w:sz w:val="28"/>
          <w:szCs w:val="28"/>
          <w:lang w:eastAsia="ru-RU"/>
        </w:rPr>
        <w:t xml:space="preserve"> Ханты-Мансийского района</w:t>
      </w:r>
      <w:r w:rsidR="00E62FC4" w:rsidRPr="0020079D">
        <w:rPr>
          <w:rFonts w:ascii="Times New Roman" w:eastAsia="Times New Roman" w:hAnsi="Times New Roman" w:cs="Times New Roman"/>
          <w:bCs/>
          <w:sz w:val="28"/>
          <w:szCs w:val="28"/>
          <w:lang w:eastAsia="ru-RU"/>
        </w:rPr>
        <w:t>,</w:t>
      </w:r>
      <w:r w:rsidR="00E62FC4" w:rsidRPr="00925B12">
        <w:rPr>
          <w:rFonts w:ascii="Times New Roman" w:eastAsia="Times New Roman" w:hAnsi="Times New Roman" w:cs="Times New Roman"/>
          <w:bCs/>
          <w:color w:val="FF0000"/>
          <w:sz w:val="28"/>
          <w:szCs w:val="28"/>
          <w:lang w:eastAsia="ru-RU"/>
        </w:rPr>
        <w:t xml:space="preserve"> </w:t>
      </w:r>
      <w:r w:rsidR="00E62FC4" w:rsidRPr="00A22B78">
        <w:rPr>
          <w:rFonts w:ascii="Times New Roman" w:eastAsia="Times New Roman" w:hAnsi="Times New Roman" w:cs="Times New Roman"/>
          <w:bCs/>
          <w:sz w:val="28"/>
          <w:szCs w:val="28"/>
          <w:lang w:eastAsia="ru-RU"/>
        </w:rPr>
        <w:t>утверждённым решением Думы Ханты-Мансийско</w:t>
      </w:r>
      <w:r w:rsidR="00692941">
        <w:rPr>
          <w:rFonts w:ascii="Times New Roman" w:eastAsia="Times New Roman" w:hAnsi="Times New Roman" w:cs="Times New Roman"/>
          <w:bCs/>
          <w:sz w:val="28"/>
          <w:szCs w:val="28"/>
          <w:lang w:eastAsia="ru-RU"/>
        </w:rPr>
        <w:t xml:space="preserve">го района </w:t>
      </w:r>
      <w:r w:rsidR="00E62FC4" w:rsidRPr="00A22B78">
        <w:rPr>
          <w:rFonts w:ascii="Times New Roman" w:eastAsia="Times New Roman" w:hAnsi="Times New Roman" w:cs="Times New Roman"/>
          <w:bCs/>
          <w:sz w:val="28"/>
          <w:szCs w:val="28"/>
          <w:lang w:eastAsia="ru-RU"/>
        </w:rPr>
        <w:t>от 22.12.2011 № 99</w:t>
      </w:r>
      <w:r w:rsidR="00E62FC4">
        <w:rPr>
          <w:rFonts w:ascii="Times New Roman" w:eastAsia="Times New Roman" w:hAnsi="Times New Roman" w:cs="Times New Roman"/>
          <w:bCs/>
          <w:sz w:val="28"/>
          <w:szCs w:val="28"/>
          <w:lang w:eastAsia="ru-RU"/>
        </w:rPr>
        <w:t>,</w:t>
      </w:r>
      <w:r w:rsidR="00E62FC4" w:rsidRPr="00E62FC4">
        <w:rPr>
          <w:rFonts w:ascii="Times New Roman" w:eastAsia="Times New Roman" w:hAnsi="Times New Roman" w:cs="Times New Roman"/>
          <w:bCs/>
          <w:sz w:val="28"/>
          <w:szCs w:val="28"/>
          <w:lang w:eastAsia="ru-RU"/>
        </w:rPr>
        <w:t xml:space="preserve"> </w:t>
      </w:r>
      <w:r w:rsidR="00E62FC4" w:rsidRPr="00A22B78">
        <w:rPr>
          <w:rFonts w:ascii="Times New Roman" w:eastAsia="Times New Roman" w:hAnsi="Times New Roman" w:cs="Times New Roman"/>
          <w:bCs/>
          <w:sz w:val="28"/>
          <w:szCs w:val="28"/>
          <w:lang w:eastAsia="ru-RU"/>
        </w:rPr>
        <w:t xml:space="preserve">Регламентом </w:t>
      </w:r>
      <w:r w:rsidR="00692941">
        <w:rPr>
          <w:rFonts w:ascii="Times New Roman" w:hAnsi="Times New Roman" w:cs="Times New Roman"/>
          <w:sz w:val="28"/>
          <w:szCs w:val="28"/>
        </w:rPr>
        <w:t xml:space="preserve">Контрольно-счетной палаты </w:t>
      </w:r>
      <w:r w:rsidR="00E62FC4" w:rsidRPr="00A22B78">
        <w:rPr>
          <w:rFonts w:ascii="Times New Roman" w:hAnsi="Times New Roman" w:cs="Times New Roman"/>
          <w:sz w:val="28"/>
          <w:szCs w:val="28"/>
        </w:rPr>
        <w:t>Ханты-Мансийского района, утвержденным приказом Контрольно-счетной палаты</w:t>
      </w:r>
      <w:proofErr w:type="gramEnd"/>
      <w:r w:rsidR="00E62FC4" w:rsidRPr="00A22B78">
        <w:rPr>
          <w:rFonts w:ascii="Times New Roman" w:hAnsi="Times New Roman" w:cs="Times New Roman"/>
          <w:sz w:val="28"/>
          <w:szCs w:val="28"/>
        </w:rPr>
        <w:t xml:space="preserve"> </w:t>
      </w:r>
      <w:proofErr w:type="gramStart"/>
      <w:r w:rsidR="00E62FC4" w:rsidRPr="00A22B78">
        <w:rPr>
          <w:rFonts w:ascii="Times New Roman" w:hAnsi="Times New Roman" w:cs="Times New Roman"/>
          <w:sz w:val="28"/>
          <w:szCs w:val="28"/>
        </w:rPr>
        <w:t>Ханты-Мансийского района от 25.06.2012 № 4</w:t>
      </w:r>
      <w:r w:rsidR="001007EB">
        <w:rPr>
          <w:rFonts w:ascii="Times New Roman" w:hAnsi="Times New Roman" w:cs="Times New Roman"/>
          <w:sz w:val="28"/>
          <w:szCs w:val="28"/>
        </w:rPr>
        <w:t>,</w:t>
      </w:r>
      <w:r w:rsidR="00B73FAC" w:rsidRPr="00B73FAC">
        <w:rPr>
          <w:rFonts w:ascii="Times New Roman" w:eastAsia="Times New Roman" w:hAnsi="Times New Roman" w:cs="Times New Roman"/>
          <w:bCs/>
          <w:sz w:val="28"/>
          <w:szCs w:val="28"/>
          <w:lang w:eastAsia="ru-RU"/>
        </w:rPr>
        <w:t xml:space="preserve"> </w:t>
      </w:r>
      <w:r w:rsidR="00B73FAC" w:rsidRPr="00A22B78">
        <w:rPr>
          <w:rFonts w:ascii="Times New Roman" w:eastAsia="Times New Roman" w:hAnsi="Times New Roman" w:cs="Times New Roman"/>
          <w:bCs/>
          <w:sz w:val="28"/>
          <w:szCs w:val="28"/>
          <w:lang w:eastAsia="ru-RU"/>
        </w:rPr>
        <w:t>и содержит информацию об исполнении плана работы контрольно-счётной палаты Ханты-Мансийского района</w:t>
      </w:r>
      <w:r w:rsidR="0022692B">
        <w:rPr>
          <w:rFonts w:ascii="Times New Roman" w:eastAsia="Times New Roman" w:hAnsi="Times New Roman" w:cs="Times New Roman"/>
          <w:bCs/>
          <w:sz w:val="28"/>
          <w:szCs w:val="28"/>
          <w:lang w:eastAsia="ru-RU"/>
        </w:rPr>
        <w:t xml:space="preserve"> </w:t>
      </w:r>
      <w:r w:rsidR="00B73FAC" w:rsidRPr="00A22B78">
        <w:rPr>
          <w:rFonts w:ascii="Times New Roman" w:eastAsia="Times New Roman" w:hAnsi="Times New Roman" w:cs="Times New Roman"/>
          <w:bCs/>
          <w:sz w:val="28"/>
          <w:szCs w:val="28"/>
          <w:lang w:eastAsia="ru-RU"/>
        </w:rPr>
        <w:t>(далее – Контрольно-счётная палата)</w:t>
      </w:r>
      <w:r w:rsidR="00B73FAC">
        <w:rPr>
          <w:rFonts w:ascii="Times New Roman" w:eastAsia="Times New Roman" w:hAnsi="Times New Roman" w:cs="Times New Roman"/>
          <w:bCs/>
          <w:sz w:val="28"/>
          <w:szCs w:val="28"/>
          <w:lang w:eastAsia="ru-RU"/>
        </w:rPr>
        <w:t>,</w:t>
      </w:r>
      <w:r w:rsidR="00692941">
        <w:rPr>
          <w:rFonts w:ascii="Times New Roman" w:eastAsia="Times New Roman" w:hAnsi="Times New Roman" w:cs="Times New Roman"/>
          <w:bCs/>
          <w:sz w:val="28"/>
          <w:szCs w:val="28"/>
          <w:lang w:eastAsia="ru-RU"/>
        </w:rPr>
        <w:t xml:space="preserve"> </w:t>
      </w:r>
      <w:r w:rsidR="00B73FAC" w:rsidRPr="00A22B78">
        <w:rPr>
          <w:rFonts w:ascii="Times New Roman" w:eastAsia="Times New Roman" w:hAnsi="Times New Roman" w:cs="Times New Roman"/>
          <w:bCs/>
          <w:sz w:val="28"/>
          <w:szCs w:val="28"/>
          <w:lang w:eastAsia="ru-RU"/>
        </w:rPr>
        <w:t>об исполнении предложений главы района, поручений Думы района, о результатах деятельности в рамках соглашений о передаче полномочий контрольно-счетных органов сельских поселений по осуществлению внешнего муниципального финансового контроля, результатах экспертизы проекта местного бюджета и в</w:t>
      </w:r>
      <w:r w:rsidR="00692941">
        <w:rPr>
          <w:rFonts w:ascii="Times New Roman" w:eastAsia="Times New Roman" w:hAnsi="Times New Roman" w:cs="Times New Roman"/>
          <w:bCs/>
          <w:sz w:val="28"/>
          <w:szCs w:val="28"/>
          <w:lang w:eastAsia="ru-RU"/>
        </w:rPr>
        <w:t xml:space="preserve">нешней проверки годового отчета </w:t>
      </w:r>
      <w:r w:rsidR="00B73FAC" w:rsidRPr="00A22B78">
        <w:rPr>
          <w:rFonts w:ascii="Times New Roman" w:eastAsia="Times New Roman" w:hAnsi="Times New Roman" w:cs="Times New Roman"/>
          <w:bCs/>
          <w:sz w:val="28"/>
          <w:szCs w:val="28"/>
          <w:lang w:eastAsia="ru-RU"/>
        </w:rPr>
        <w:t>об исполнении местного бюджета</w:t>
      </w:r>
      <w:proofErr w:type="gramEnd"/>
      <w:r w:rsidR="00B73FAC" w:rsidRPr="00A22B78">
        <w:rPr>
          <w:rFonts w:ascii="Times New Roman" w:eastAsia="Times New Roman" w:hAnsi="Times New Roman" w:cs="Times New Roman"/>
          <w:bCs/>
          <w:sz w:val="28"/>
          <w:szCs w:val="28"/>
          <w:lang w:eastAsia="ru-RU"/>
        </w:rPr>
        <w:t xml:space="preserve">, </w:t>
      </w:r>
      <w:proofErr w:type="gramStart"/>
      <w:r w:rsidR="00B73FAC" w:rsidRPr="00A22B78">
        <w:rPr>
          <w:rFonts w:ascii="Times New Roman" w:hAnsi="Times New Roman" w:cs="Times New Roman"/>
          <w:sz w:val="28"/>
          <w:szCs w:val="28"/>
        </w:rPr>
        <w:t>результатах контрольных и экспертно-аналитических мероприятий, о нарушениях, выявленных при их проведении, о вынесенных представлениях и предписаниях, а также о принятых мера</w:t>
      </w:r>
      <w:r w:rsidR="00B73FAC">
        <w:rPr>
          <w:rFonts w:ascii="Times New Roman" w:hAnsi="Times New Roman" w:cs="Times New Roman"/>
          <w:sz w:val="28"/>
          <w:szCs w:val="28"/>
        </w:rPr>
        <w:t>х</w:t>
      </w:r>
      <w:r w:rsidR="00B73FAC" w:rsidRPr="00A22B78">
        <w:rPr>
          <w:rFonts w:ascii="Times New Roman" w:hAnsi="Times New Roman" w:cs="Times New Roman"/>
          <w:sz w:val="28"/>
          <w:szCs w:val="28"/>
        </w:rPr>
        <w:t>.</w:t>
      </w:r>
      <w:proofErr w:type="gramEnd"/>
    </w:p>
    <w:p w:rsidR="00B73FAC" w:rsidRDefault="00B73FAC" w:rsidP="00DF6955">
      <w:pPr>
        <w:spacing w:after="0" w:line="240" w:lineRule="auto"/>
        <w:ind w:firstLine="708"/>
        <w:jc w:val="both"/>
        <w:rPr>
          <w:rFonts w:ascii="Times New Roman" w:eastAsia="Times New Roman" w:hAnsi="Times New Roman" w:cs="Times New Roman"/>
          <w:bCs/>
          <w:sz w:val="28"/>
          <w:szCs w:val="28"/>
          <w:lang w:eastAsia="ru-RU"/>
        </w:rPr>
      </w:pPr>
      <w:r w:rsidRPr="00A22B78">
        <w:rPr>
          <w:rFonts w:ascii="Times New Roman" w:eastAsia="Times New Roman" w:hAnsi="Times New Roman" w:cs="Times New Roman"/>
          <w:bCs/>
          <w:sz w:val="28"/>
          <w:szCs w:val="28"/>
          <w:lang w:eastAsia="ru-RU"/>
        </w:rPr>
        <w:t xml:space="preserve">Контрольно-счётная палата осуществляла свою деятельность </w:t>
      </w:r>
      <w:r w:rsidR="008D1EF4">
        <w:rPr>
          <w:rFonts w:ascii="Times New Roman" w:eastAsia="Times New Roman" w:hAnsi="Times New Roman" w:cs="Times New Roman"/>
          <w:bCs/>
          <w:sz w:val="28"/>
          <w:szCs w:val="28"/>
          <w:lang w:eastAsia="ru-RU"/>
        </w:rPr>
        <w:t xml:space="preserve">                         </w:t>
      </w:r>
      <w:r w:rsidRPr="00A22B78">
        <w:rPr>
          <w:rFonts w:ascii="Times New Roman" w:eastAsia="Times New Roman" w:hAnsi="Times New Roman" w:cs="Times New Roman"/>
          <w:bCs/>
          <w:sz w:val="28"/>
          <w:szCs w:val="28"/>
          <w:lang w:eastAsia="ru-RU"/>
        </w:rPr>
        <w:t xml:space="preserve">в соответствии с утвержденным планом работы на год и на основе принципов законности, объективности, эффективности, независимости </w:t>
      </w:r>
      <w:r w:rsidR="0022692B">
        <w:rPr>
          <w:rFonts w:ascii="Times New Roman" w:eastAsia="Times New Roman" w:hAnsi="Times New Roman" w:cs="Times New Roman"/>
          <w:bCs/>
          <w:sz w:val="28"/>
          <w:szCs w:val="28"/>
          <w:lang w:eastAsia="ru-RU"/>
        </w:rPr>
        <w:t xml:space="preserve">               </w:t>
      </w:r>
      <w:r w:rsidRPr="00A22B78">
        <w:rPr>
          <w:rFonts w:ascii="Times New Roman" w:eastAsia="Times New Roman" w:hAnsi="Times New Roman" w:cs="Times New Roman"/>
          <w:bCs/>
          <w:sz w:val="28"/>
          <w:szCs w:val="28"/>
          <w:lang w:eastAsia="ru-RU"/>
        </w:rPr>
        <w:t>и гласности. Одной из форм реализации принципа гласности является отчёт о деятельности Контрольно-счётной палаты.</w:t>
      </w:r>
    </w:p>
    <w:p w:rsidR="00E660D9" w:rsidRDefault="00E660D9" w:rsidP="00431BF1">
      <w:pPr>
        <w:spacing w:after="0" w:line="240" w:lineRule="auto"/>
        <w:jc w:val="center"/>
        <w:outlineLvl w:val="0"/>
        <w:rPr>
          <w:rFonts w:ascii="Times New Roman" w:eastAsia="Times New Roman" w:hAnsi="Times New Roman" w:cs="Times New Roman"/>
          <w:bCs/>
          <w:sz w:val="28"/>
          <w:szCs w:val="28"/>
          <w:lang w:eastAsia="ru-RU"/>
        </w:rPr>
      </w:pPr>
    </w:p>
    <w:p w:rsidR="008D1EF4" w:rsidRPr="00235AF8" w:rsidRDefault="005C5F66" w:rsidP="00E660D9">
      <w:pPr>
        <w:spacing w:after="0" w:line="240" w:lineRule="auto"/>
        <w:jc w:val="center"/>
        <w:outlineLvl w:val="0"/>
        <w:rPr>
          <w:rFonts w:ascii="Times New Roman" w:eastAsia="Times New Roman" w:hAnsi="Times New Roman" w:cs="Times New Roman"/>
          <w:bCs/>
          <w:sz w:val="28"/>
          <w:szCs w:val="28"/>
          <w:lang w:eastAsia="ru-RU"/>
        </w:rPr>
      </w:pPr>
      <w:r w:rsidRPr="00235AF8">
        <w:rPr>
          <w:rFonts w:ascii="Times New Roman" w:eastAsia="Times New Roman" w:hAnsi="Times New Roman" w:cs="Times New Roman"/>
          <w:bCs/>
          <w:sz w:val="28"/>
          <w:szCs w:val="28"/>
          <w:lang w:eastAsia="ru-RU"/>
        </w:rPr>
        <w:t>Глава 2. Об исполнении плана работы Контрольно-счётной палаты</w:t>
      </w:r>
    </w:p>
    <w:p w:rsidR="008D1EF4" w:rsidRDefault="008D1EF4" w:rsidP="00DF6955">
      <w:pPr>
        <w:spacing w:after="0" w:line="240" w:lineRule="auto"/>
        <w:jc w:val="center"/>
        <w:outlineLvl w:val="0"/>
        <w:rPr>
          <w:rFonts w:ascii="Times New Roman" w:eastAsia="Times New Roman" w:hAnsi="Times New Roman" w:cs="Times New Roman"/>
          <w:b/>
          <w:bCs/>
          <w:sz w:val="28"/>
          <w:szCs w:val="28"/>
          <w:lang w:eastAsia="ru-RU"/>
        </w:rPr>
      </w:pPr>
    </w:p>
    <w:p w:rsidR="005C5F66" w:rsidRPr="008F5595" w:rsidRDefault="005C5F66" w:rsidP="00DF695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5595">
        <w:rPr>
          <w:rFonts w:ascii="Times New Roman" w:eastAsia="Times New Roman" w:hAnsi="Times New Roman" w:cs="Times New Roman"/>
          <w:sz w:val="28"/>
          <w:szCs w:val="28"/>
          <w:lang w:eastAsia="ru-RU"/>
        </w:rPr>
        <w:t>План работы Контрольно-счётной палаты на 201</w:t>
      </w:r>
      <w:r w:rsidR="008D1EF4">
        <w:rPr>
          <w:rFonts w:ascii="Times New Roman" w:eastAsia="Times New Roman" w:hAnsi="Times New Roman" w:cs="Times New Roman"/>
          <w:sz w:val="28"/>
          <w:szCs w:val="28"/>
          <w:lang w:eastAsia="ru-RU"/>
        </w:rPr>
        <w:t>7</w:t>
      </w:r>
      <w:r w:rsidRPr="008F5595">
        <w:rPr>
          <w:rFonts w:ascii="Times New Roman" w:eastAsia="Times New Roman" w:hAnsi="Times New Roman" w:cs="Times New Roman"/>
          <w:sz w:val="28"/>
          <w:szCs w:val="28"/>
          <w:lang w:eastAsia="ru-RU"/>
        </w:rPr>
        <w:t xml:space="preserve"> год</w:t>
      </w:r>
      <w:r w:rsidR="00D11A42" w:rsidRPr="008F5595">
        <w:rPr>
          <w:rFonts w:ascii="Times New Roman" w:eastAsia="Times New Roman" w:hAnsi="Times New Roman" w:cs="Times New Roman"/>
          <w:sz w:val="28"/>
          <w:szCs w:val="28"/>
          <w:lang w:eastAsia="ru-RU"/>
        </w:rPr>
        <w:t xml:space="preserve"> </w:t>
      </w:r>
      <w:r w:rsidRPr="008F5595">
        <w:rPr>
          <w:rFonts w:ascii="Times New Roman" w:eastAsia="Times New Roman" w:hAnsi="Times New Roman" w:cs="Times New Roman"/>
          <w:sz w:val="28"/>
          <w:szCs w:val="28"/>
          <w:lang w:eastAsia="ru-RU"/>
        </w:rPr>
        <w:t xml:space="preserve">сформирован </w:t>
      </w:r>
      <w:r w:rsidR="005778D4">
        <w:rPr>
          <w:rFonts w:ascii="Times New Roman" w:eastAsia="Times New Roman" w:hAnsi="Times New Roman" w:cs="Times New Roman"/>
          <w:sz w:val="28"/>
          <w:szCs w:val="28"/>
          <w:lang w:eastAsia="ru-RU"/>
        </w:rPr>
        <w:t xml:space="preserve"> </w:t>
      </w:r>
      <w:r w:rsidRPr="008F5595">
        <w:rPr>
          <w:rFonts w:ascii="Times New Roman" w:eastAsia="Times New Roman" w:hAnsi="Times New Roman" w:cs="Times New Roman"/>
          <w:sz w:val="28"/>
          <w:szCs w:val="28"/>
          <w:lang w:eastAsia="ru-RU"/>
        </w:rPr>
        <w:t xml:space="preserve">с учётом </w:t>
      </w:r>
      <w:r w:rsidR="001F611E">
        <w:rPr>
          <w:rFonts w:ascii="Times New Roman" w:eastAsia="Times New Roman" w:hAnsi="Times New Roman" w:cs="Times New Roman"/>
          <w:sz w:val="28"/>
          <w:szCs w:val="28"/>
          <w:lang w:eastAsia="ru-RU"/>
        </w:rPr>
        <w:t>предложений г</w:t>
      </w:r>
      <w:r w:rsidR="008D1EF4">
        <w:rPr>
          <w:rFonts w:ascii="Times New Roman" w:eastAsia="Times New Roman" w:hAnsi="Times New Roman" w:cs="Times New Roman"/>
          <w:sz w:val="28"/>
          <w:szCs w:val="28"/>
          <w:lang w:eastAsia="ru-RU"/>
        </w:rPr>
        <w:t xml:space="preserve">лавы Ханты-Мансийского района, </w:t>
      </w:r>
      <w:r w:rsidRPr="008F5595">
        <w:rPr>
          <w:rFonts w:ascii="Times New Roman" w:eastAsia="Times New Roman" w:hAnsi="Times New Roman" w:cs="Times New Roman"/>
          <w:sz w:val="28"/>
          <w:szCs w:val="28"/>
          <w:lang w:eastAsia="ru-RU"/>
        </w:rPr>
        <w:t>поручений Думы</w:t>
      </w:r>
      <w:r w:rsidR="00E019BE" w:rsidRPr="008F5595">
        <w:rPr>
          <w:rFonts w:ascii="Times New Roman" w:eastAsia="Times New Roman" w:hAnsi="Times New Roman" w:cs="Times New Roman"/>
          <w:sz w:val="28"/>
          <w:szCs w:val="28"/>
          <w:lang w:eastAsia="ru-RU"/>
        </w:rPr>
        <w:t xml:space="preserve"> Ханты-Мансийского района</w:t>
      </w:r>
      <w:r w:rsidR="0035126D" w:rsidRPr="008F5595">
        <w:rPr>
          <w:rFonts w:ascii="Times New Roman" w:eastAsia="Times New Roman" w:hAnsi="Times New Roman" w:cs="Times New Roman"/>
          <w:sz w:val="28"/>
          <w:szCs w:val="28"/>
          <w:lang w:eastAsia="ru-RU"/>
        </w:rPr>
        <w:t>.</w:t>
      </w:r>
    </w:p>
    <w:p w:rsidR="00BD1308" w:rsidRDefault="00E77627" w:rsidP="0028341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sidR="0035126D" w:rsidRPr="00D25EC6">
        <w:rPr>
          <w:rFonts w:ascii="Times New Roman" w:eastAsia="Times New Roman" w:hAnsi="Times New Roman" w:cs="Times New Roman"/>
          <w:sz w:val="28"/>
          <w:szCs w:val="28"/>
          <w:lang w:eastAsia="ru-RU"/>
        </w:rPr>
        <w:t>В соответствии с утверждённым планом работы Контрольно-счётной палаты на 201</w:t>
      </w:r>
      <w:r w:rsidR="007A61E4">
        <w:rPr>
          <w:rFonts w:ascii="Times New Roman" w:eastAsia="Times New Roman" w:hAnsi="Times New Roman" w:cs="Times New Roman"/>
          <w:sz w:val="28"/>
          <w:szCs w:val="28"/>
          <w:lang w:eastAsia="ru-RU"/>
        </w:rPr>
        <w:t>7</w:t>
      </w:r>
      <w:r w:rsidR="0035126D" w:rsidRPr="00D25EC6">
        <w:rPr>
          <w:rFonts w:ascii="Times New Roman" w:eastAsia="Times New Roman" w:hAnsi="Times New Roman" w:cs="Times New Roman"/>
          <w:sz w:val="28"/>
          <w:szCs w:val="28"/>
          <w:lang w:eastAsia="ru-RU"/>
        </w:rPr>
        <w:t xml:space="preserve"> год </w:t>
      </w:r>
      <w:r w:rsidR="00C1015A" w:rsidRPr="00D25EC6">
        <w:rPr>
          <w:rFonts w:ascii="Times New Roman" w:eastAsia="Times New Roman" w:hAnsi="Times New Roman" w:cs="Times New Roman"/>
          <w:sz w:val="28"/>
          <w:szCs w:val="28"/>
          <w:lang w:eastAsia="ru-RU"/>
        </w:rPr>
        <w:t xml:space="preserve">(далее – план </w:t>
      </w:r>
      <w:r w:rsidR="00C1015A" w:rsidRPr="00DD72FD">
        <w:rPr>
          <w:rFonts w:ascii="Times New Roman" w:eastAsia="Times New Roman" w:hAnsi="Times New Roman" w:cs="Times New Roman"/>
          <w:sz w:val="28"/>
          <w:szCs w:val="28"/>
          <w:lang w:eastAsia="ru-RU"/>
        </w:rPr>
        <w:t>работы)</w:t>
      </w:r>
      <w:r w:rsidR="000466A8" w:rsidRPr="00DD72FD">
        <w:rPr>
          <w:rFonts w:ascii="Times New Roman" w:eastAsia="Times New Roman" w:hAnsi="Times New Roman" w:cs="Times New Roman"/>
          <w:sz w:val="28"/>
          <w:szCs w:val="28"/>
          <w:lang w:eastAsia="ru-RU"/>
        </w:rPr>
        <w:t xml:space="preserve"> </w:t>
      </w:r>
      <w:r w:rsidR="00620062">
        <w:rPr>
          <w:rFonts w:ascii="Times New Roman" w:eastAsia="Times New Roman" w:hAnsi="Times New Roman" w:cs="Times New Roman"/>
          <w:sz w:val="28"/>
          <w:szCs w:val="28"/>
          <w:lang w:eastAsia="ru-RU"/>
        </w:rPr>
        <w:t>по разделу</w:t>
      </w:r>
      <w:r w:rsidR="000466A8" w:rsidRPr="00DD72FD">
        <w:rPr>
          <w:rFonts w:ascii="Times New Roman" w:eastAsia="Times New Roman" w:hAnsi="Times New Roman" w:cs="Times New Roman"/>
          <w:sz w:val="28"/>
          <w:szCs w:val="28"/>
          <w:lang w:eastAsia="ru-RU"/>
        </w:rPr>
        <w:t xml:space="preserve"> </w:t>
      </w:r>
      <w:r w:rsidR="000466A8" w:rsidRPr="00E20D1C">
        <w:rPr>
          <w:rFonts w:ascii="Times New Roman" w:eastAsia="Times New Roman" w:hAnsi="Times New Roman" w:cs="Times New Roman"/>
          <w:sz w:val="28"/>
          <w:szCs w:val="28"/>
          <w:lang w:eastAsia="ru-RU"/>
        </w:rPr>
        <w:t>I</w:t>
      </w:r>
      <w:r w:rsidR="000466A8" w:rsidRPr="00DD72FD">
        <w:rPr>
          <w:rFonts w:ascii="Times New Roman" w:eastAsia="Times New Roman" w:hAnsi="Times New Roman" w:cs="Times New Roman"/>
          <w:sz w:val="28"/>
          <w:szCs w:val="28"/>
          <w:lang w:eastAsia="ru-RU"/>
        </w:rPr>
        <w:t xml:space="preserve"> «</w:t>
      </w:r>
      <w:r w:rsidR="000466A8" w:rsidRPr="00E20D1C">
        <w:rPr>
          <w:rFonts w:ascii="Times New Roman" w:eastAsia="Times New Roman" w:hAnsi="Times New Roman" w:cs="Times New Roman"/>
          <w:sz w:val="28"/>
          <w:szCs w:val="28"/>
          <w:lang w:eastAsia="ru-RU"/>
        </w:rPr>
        <w:t xml:space="preserve">Контрольные </w:t>
      </w:r>
      <w:r w:rsidR="000466A8" w:rsidRPr="00E20D1C">
        <w:rPr>
          <w:rFonts w:ascii="Times New Roman" w:eastAsia="Times New Roman" w:hAnsi="Times New Roman" w:cs="Times New Roman"/>
          <w:sz w:val="28"/>
          <w:szCs w:val="28"/>
          <w:lang w:eastAsia="ru-RU"/>
        </w:rPr>
        <w:lastRenderedPageBreak/>
        <w:t>мероприятия»</w:t>
      </w:r>
      <w:r w:rsidR="00C1015A" w:rsidRPr="00DD72FD">
        <w:rPr>
          <w:rFonts w:ascii="Times New Roman" w:eastAsia="Times New Roman" w:hAnsi="Times New Roman" w:cs="Times New Roman"/>
          <w:sz w:val="28"/>
          <w:szCs w:val="28"/>
          <w:lang w:eastAsia="ru-RU"/>
        </w:rPr>
        <w:t xml:space="preserve"> </w:t>
      </w:r>
      <w:r w:rsidR="00895949">
        <w:rPr>
          <w:rFonts w:ascii="Times New Roman" w:eastAsia="Times New Roman" w:hAnsi="Times New Roman" w:cs="Times New Roman"/>
          <w:sz w:val="28"/>
          <w:szCs w:val="28"/>
          <w:lang w:eastAsia="ru-RU"/>
        </w:rPr>
        <w:t xml:space="preserve">было </w:t>
      </w:r>
      <w:r w:rsidR="0035126D" w:rsidRPr="00DD72FD">
        <w:rPr>
          <w:rFonts w:ascii="Times New Roman" w:eastAsia="Times New Roman" w:hAnsi="Times New Roman" w:cs="Times New Roman"/>
          <w:sz w:val="28"/>
          <w:szCs w:val="28"/>
          <w:lang w:eastAsia="ru-RU"/>
        </w:rPr>
        <w:t xml:space="preserve">предусмотрено проведение </w:t>
      </w:r>
      <w:r w:rsidR="00895949">
        <w:rPr>
          <w:rFonts w:ascii="Times New Roman" w:eastAsia="Times New Roman" w:hAnsi="Times New Roman" w:cs="Times New Roman"/>
          <w:sz w:val="28"/>
          <w:szCs w:val="28"/>
          <w:lang w:eastAsia="ru-RU"/>
        </w:rPr>
        <w:t>6</w:t>
      </w:r>
      <w:r w:rsidR="00E02B5C" w:rsidRPr="00DD72FD">
        <w:rPr>
          <w:rFonts w:ascii="Times New Roman" w:eastAsia="Times New Roman" w:hAnsi="Times New Roman" w:cs="Times New Roman"/>
          <w:sz w:val="28"/>
          <w:szCs w:val="28"/>
          <w:lang w:eastAsia="ru-RU"/>
        </w:rPr>
        <w:t xml:space="preserve"> </w:t>
      </w:r>
      <w:r w:rsidR="0035126D" w:rsidRPr="00DD72FD">
        <w:rPr>
          <w:rFonts w:ascii="Times New Roman" w:eastAsia="Times New Roman" w:hAnsi="Times New Roman" w:cs="Times New Roman"/>
          <w:sz w:val="28"/>
          <w:szCs w:val="28"/>
          <w:lang w:eastAsia="ru-RU"/>
        </w:rPr>
        <w:t>кон</w:t>
      </w:r>
      <w:r w:rsidR="00D11A42" w:rsidRPr="00DD72FD">
        <w:rPr>
          <w:rFonts w:ascii="Times New Roman" w:eastAsia="Times New Roman" w:hAnsi="Times New Roman" w:cs="Times New Roman"/>
          <w:sz w:val="28"/>
          <w:szCs w:val="28"/>
          <w:lang w:eastAsia="ru-RU"/>
        </w:rPr>
        <w:t xml:space="preserve">трольных мероприятий (проверок), </w:t>
      </w:r>
      <w:r w:rsidR="0041059F">
        <w:rPr>
          <w:rFonts w:ascii="Times New Roman" w:eastAsia="Times New Roman" w:hAnsi="Times New Roman" w:cs="Times New Roman"/>
          <w:sz w:val="28"/>
          <w:szCs w:val="28"/>
          <w:lang w:eastAsia="ru-RU"/>
        </w:rPr>
        <w:t xml:space="preserve">1 контрольное мероприятие исключено  </w:t>
      </w:r>
      <w:r w:rsidR="000451F4" w:rsidRPr="007946C2">
        <w:rPr>
          <w:rFonts w:ascii="Times New Roman" w:eastAsia="Times New Roman" w:hAnsi="Times New Roman" w:cs="Times New Roman"/>
          <w:sz w:val="28"/>
          <w:szCs w:val="28"/>
          <w:highlight w:val="yellow"/>
          <w:lang w:eastAsia="ru-RU"/>
        </w:rPr>
        <w:t xml:space="preserve"> </w:t>
      </w:r>
      <w:r w:rsidR="000451F4" w:rsidRPr="00BD1308">
        <w:rPr>
          <w:rFonts w:ascii="Times New Roman" w:eastAsia="Times New Roman" w:hAnsi="Times New Roman" w:cs="Times New Roman"/>
          <w:sz w:val="28"/>
          <w:szCs w:val="28"/>
          <w:lang w:eastAsia="ru-RU"/>
        </w:rPr>
        <w:t xml:space="preserve">решением Думы Ханты-Мансийского района </w:t>
      </w:r>
      <w:r w:rsidR="00340A0E" w:rsidRPr="00BD1308">
        <w:rPr>
          <w:rFonts w:ascii="Times New Roman" w:hAnsi="Times New Roman" w:cs="Times New Roman"/>
          <w:bCs/>
          <w:sz w:val="28"/>
          <w:szCs w:val="28"/>
        </w:rPr>
        <w:t>по причине проведения Службой контроля Ханты-Мансийского автономного округа – Югры  и управлением учета, отчетности и контроля комитета по финансам администрации Ханты-Мансийского района</w:t>
      </w:r>
      <w:r w:rsidR="001F611E">
        <w:rPr>
          <w:rFonts w:ascii="Times New Roman" w:hAnsi="Times New Roman" w:cs="Times New Roman"/>
          <w:bCs/>
          <w:sz w:val="28"/>
          <w:szCs w:val="28"/>
        </w:rPr>
        <w:t xml:space="preserve"> </w:t>
      </w:r>
      <w:r w:rsidR="00340A0E" w:rsidRPr="00BD1308">
        <w:rPr>
          <w:rFonts w:ascii="Times New Roman" w:hAnsi="Times New Roman" w:cs="Times New Roman"/>
          <w:bCs/>
          <w:sz w:val="28"/>
          <w:szCs w:val="28"/>
        </w:rPr>
        <w:t>контрольных мероприятий с аналогичной тематикой</w:t>
      </w:r>
      <w:proofErr w:type="gramEnd"/>
      <w:r w:rsidR="00BD1308" w:rsidRPr="00BD1308">
        <w:rPr>
          <w:rFonts w:ascii="Times New Roman" w:hAnsi="Times New Roman" w:cs="Times New Roman"/>
          <w:bCs/>
          <w:sz w:val="28"/>
          <w:szCs w:val="28"/>
        </w:rPr>
        <w:t xml:space="preserve">, а именно: </w:t>
      </w:r>
      <w:r w:rsidR="00BD1308" w:rsidRPr="00BD1308">
        <w:rPr>
          <w:rFonts w:ascii="Times New Roman" w:hAnsi="Times New Roman" w:cs="Times New Roman"/>
          <w:sz w:val="28"/>
          <w:szCs w:val="28"/>
        </w:rPr>
        <w:t>«</w:t>
      </w:r>
      <w:r w:rsidR="00BD1308" w:rsidRPr="00BD1308">
        <w:rPr>
          <w:rFonts w:ascii="Times New Roman" w:hAnsi="Times New Roman" w:cs="Times New Roman"/>
          <w:bCs/>
          <w:sz w:val="28"/>
          <w:szCs w:val="28"/>
        </w:rPr>
        <w:t>Проверка мероприятия муниципальной программы «Улучшение жилищных условий жителей Ханты-Мансийского района</w:t>
      </w:r>
      <w:r w:rsidR="001F611E">
        <w:rPr>
          <w:rFonts w:ascii="Times New Roman" w:hAnsi="Times New Roman" w:cs="Times New Roman"/>
          <w:bCs/>
          <w:sz w:val="28"/>
          <w:szCs w:val="28"/>
        </w:rPr>
        <w:t xml:space="preserve"> </w:t>
      </w:r>
      <w:r w:rsidR="00BD1308" w:rsidRPr="00BD1308">
        <w:rPr>
          <w:rFonts w:ascii="Times New Roman" w:hAnsi="Times New Roman" w:cs="Times New Roman"/>
          <w:bCs/>
          <w:sz w:val="28"/>
          <w:szCs w:val="28"/>
        </w:rPr>
        <w:t xml:space="preserve">на 2014 – 2019 годы» по соблюдению законности и результативности использования бюджетных средств, направленных на приобретение жилых помещений по договорам </w:t>
      </w:r>
      <w:r w:rsidR="001F611E">
        <w:rPr>
          <w:rFonts w:ascii="Times New Roman" w:hAnsi="Times New Roman" w:cs="Times New Roman"/>
          <w:bCs/>
          <w:sz w:val="28"/>
          <w:szCs w:val="28"/>
        </w:rPr>
        <w:t xml:space="preserve">               </w:t>
      </w:r>
      <w:r w:rsidR="00BD1308" w:rsidRPr="00BD1308">
        <w:rPr>
          <w:rFonts w:ascii="Times New Roman" w:hAnsi="Times New Roman" w:cs="Times New Roman"/>
          <w:bCs/>
          <w:sz w:val="28"/>
          <w:szCs w:val="28"/>
        </w:rPr>
        <w:t>купли-продажи и (или) приобретение жилых помещений по договорам участия в долевом строительстве за 2016 год»</w:t>
      </w:r>
      <w:r w:rsidR="00BD1308">
        <w:rPr>
          <w:rFonts w:ascii="Times New Roman" w:eastAsia="Times New Roman" w:hAnsi="Times New Roman" w:cs="Times New Roman"/>
          <w:sz w:val="28"/>
          <w:szCs w:val="28"/>
          <w:lang w:eastAsia="ru-RU"/>
        </w:rPr>
        <w:t>.</w:t>
      </w:r>
    </w:p>
    <w:p w:rsidR="00BB13A3" w:rsidRDefault="00BD1308" w:rsidP="00BB13A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F611E">
        <w:rPr>
          <w:rFonts w:ascii="Times New Roman" w:eastAsia="Times New Roman" w:hAnsi="Times New Roman" w:cs="Times New Roman"/>
          <w:sz w:val="28"/>
          <w:szCs w:val="28"/>
          <w:lang w:eastAsia="ru-RU"/>
        </w:rPr>
        <w:t>За 2017 год ф</w:t>
      </w:r>
      <w:r w:rsidR="00283417">
        <w:rPr>
          <w:rFonts w:ascii="Times New Roman" w:eastAsia="Times New Roman" w:hAnsi="Times New Roman" w:cs="Times New Roman"/>
          <w:sz w:val="28"/>
          <w:szCs w:val="28"/>
          <w:lang w:eastAsia="ru-RU"/>
        </w:rPr>
        <w:t>актическое исполнение составило 6 контрольных мер</w:t>
      </w:r>
      <w:r w:rsidR="009D6C73">
        <w:rPr>
          <w:rFonts w:ascii="Times New Roman" w:eastAsia="Times New Roman" w:hAnsi="Times New Roman" w:cs="Times New Roman"/>
          <w:sz w:val="28"/>
          <w:szCs w:val="28"/>
          <w:lang w:eastAsia="ru-RU"/>
        </w:rPr>
        <w:t>оприятий</w:t>
      </w:r>
      <w:r w:rsidR="00C60D36">
        <w:rPr>
          <w:rFonts w:ascii="Times New Roman" w:eastAsia="Times New Roman" w:hAnsi="Times New Roman" w:cs="Times New Roman"/>
          <w:sz w:val="28"/>
          <w:szCs w:val="28"/>
          <w:lang w:eastAsia="ru-RU"/>
        </w:rPr>
        <w:t xml:space="preserve"> или 100%</w:t>
      </w:r>
      <w:r w:rsidR="009D6C73">
        <w:rPr>
          <w:rFonts w:ascii="Times New Roman" w:eastAsia="Times New Roman" w:hAnsi="Times New Roman" w:cs="Times New Roman"/>
          <w:sz w:val="28"/>
          <w:szCs w:val="28"/>
          <w:lang w:eastAsia="ru-RU"/>
        </w:rPr>
        <w:t xml:space="preserve">, </w:t>
      </w:r>
      <w:r w:rsidR="00DF192C">
        <w:rPr>
          <w:rFonts w:ascii="Times New Roman" w:eastAsia="Times New Roman" w:hAnsi="Times New Roman" w:cs="Times New Roman"/>
          <w:sz w:val="28"/>
          <w:szCs w:val="28"/>
          <w:lang w:eastAsia="ru-RU"/>
        </w:rPr>
        <w:t xml:space="preserve">в связи с проведением </w:t>
      </w:r>
      <w:r w:rsidR="009D6C73">
        <w:rPr>
          <w:rFonts w:ascii="Times New Roman" w:eastAsia="Times New Roman" w:hAnsi="Times New Roman" w:cs="Times New Roman"/>
          <w:sz w:val="28"/>
          <w:szCs w:val="28"/>
          <w:lang w:eastAsia="ru-RU"/>
        </w:rPr>
        <w:t>1 внепланов</w:t>
      </w:r>
      <w:r w:rsidR="00DF192C">
        <w:rPr>
          <w:rFonts w:ascii="Times New Roman" w:eastAsia="Times New Roman" w:hAnsi="Times New Roman" w:cs="Times New Roman"/>
          <w:sz w:val="28"/>
          <w:szCs w:val="28"/>
          <w:lang w:eastAsia="ru-RU"/>
        </w:rPr>
        <w:t>ой</w:t>
      </w:r>
      <w:r w:rsidR="009D6C73">
        <w:rPr>
          <w:rFonts w:ascii="Times New Roman" w:eastAsia="Times New Roman" w:hAnsi="Times New Roman" w:cs="Times New Roman"/>
          <w:sz w:val="28"/>
          <w:szCs w:val="28"/>
          <w:lang w:eastAsia="ru-RU"/>
        </w:rPr>
        <w:t xml:space="preserve"> проверк</w:t>
      </w:r>
      <w:r w:rsidR="00DF192C">
        <w:rPr>
          <w:rFonts w:ascii="Times New Roman" w:eastAsia="Times New Roman" w:hAnsi="Times New Roman" w:cs="Times New Roman"/>
          <w:sz w:val="28"/>
          <w:szCs w:val="28"/>
          <w:lang w:eastAsia="ru-RU"/>
        </w:rPr>
        <w:t>и                             по требованию</w:t>
      </w:r>
      <w:r w:rsidR="009D6C73">
        <w:rPr>
          <w:rFonts w:ascii="Times New Roman" w:eastAsia="Times New Roman" w:hAnsi="Times New Roman" w:cs="Times New Roman"/>
          <w:sz w:val="28"/>
          <w:szCs w:val="28"/>
          <w:lang w:eastAsia="ru-RU"/>
        </w:rPr>
        <w:t xml:space="preserve"> </w:t>
      </w:r>
      <w:r w:rsidR="007946C2" w:rsidRPr="00C27C03">
        <w:rPr>
          <w:rFonts w:ascii="Times New Roman" w:eastAsia="Times New Roman" w:hAnsi="Times New Roman" w:cs="Times New Roman"/>
          <w:sz w:val="28"/>
          <w:szCs w:val="28"/>
          <w:lang w:eastAsia="ru-RU"/>
        </w:rPr>
        <w:t>Ханты-Ман</w:t>
      </w:r>
      <w:r w:rsidR="006E15A7" w:rsidRPr="00C27C03">
        <w:rPr>
          <w:rFonts w:ascii="Times New Roman" w:eastAsia="Times New Roman" w:hAnsi="Times New Roman" w:cs="Times New Roman"/>
          <w:sz w:val="28"/>
          <w:szCs w:val="28"/>
          <w:lang w:eastAsia="ru-RU"/>
        </w:rPr>
        <w:t>сийской межрайонной прокуратуры.</w:t>
      </w:r>
    </w:p>
    <w:p w:rsidR="00C27C03" w:rsidRPr="00673C4A" w:rsidRDefault="00BB13A3" w:rsidP="00673C4A">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F5D3A" w:rsidRPr="00C27C03">
        <w:rPr>
          <w:rFonts w:ascii="Times New Roman" w:eastAsia="Times New Roman" w:hAnsi="Times New Roman" w:cs="Times New Roman"/>
          <w:sz w:val="28"/>
          <w:szCs w:val="28"/>
          <w:lang w:eastAsia="ru-RU"/>
        </w:rPr>
        <w:t xml:space="preserve">Принимая во внимание письмо главы муниципального образования «Сельское поселение </w:t>
      </w:r>
      <w:proofErr w:type="spellStart"/>
      <w:r w:rsidR="00CF5D3A" w:rsidRPr="00C27C03">
        <w:rPr>
          <w:rFonts w:ascii="Times New Roman" w:eastAsia="Times New Roman" w:hAnsi="Times New Roman" w:cs="Times New Roman"/>
          <w:sz w:val="28"/>
          <w:szCs w:val="28"/>
          <w:lang w:eastAsia="ru-RU"/>
        </w:rPr>
        <w:t>Согом</w:t>
      </w:r>
      <w:proofErr w:type="spellEnd"/>
      <w:r w:rsidR="00CF5D3A" w:rsidRPr="00C27C03">
        <w:rPr>
          <w:rFonts w:ascii="Times New Roman" w:eastAsia="Times New Roman" w:hAnsi="Times New Roman" w:cs="Times New Roman"/>
          <w:sz w:val="28"/>
          <w:szCs w:val="28"/>
          <w:lang w:eastAsia="ru-RU"/>
        </w:rPr>
        <w:t xml:space="preserve">» от 22.09.2017, а также соглашения о передаче полномочий контрольно-счетного органа сельского поселения </w:t>
      </w:r>
      <w:proofErr w:type="spellStart"/>
      <w:r w:rsidR="00CF5D3A" w:rsidRPr="00C27C03">
        <w:rPr>
          <w:rFonts w:ascii="Times New Roman" w:eastAsia="Times New Roman" w:hAnsi="Times New Roman" w:cs="Times New Roman"/>
          <w:sz w:val="28"/>
          <w:szCs w:val="28"/>
          <w:lang w:eastAsia="ru-RU"/>
        </w:rPr>
        <w:t>Согом</w:t>
      </w:r>
      <w:proofErr w:type="spellEnd"/>
      <w:r w:rsidR="00CF5D3A" w:rsidRPr="00C27C03">
        <w:rPr>
          <w:rFonts w:ascii="Times New Roman" w:eastAsia="Times New Roman" w:hAnsi="Times New Roman" w:cs="Times New Roman"/>
          <w:sz w:val="28"/>
          <w:szCs w:val="28"/>
          <w:lang w:eastAsia="ru-RU"/>
        </w:rPr>
        <w:t xml:space="preserve">                   по осуществлению внешнего муниципального финансового контроля</w:t>
      </w:r>
      <w:r w:rsidR="00673C4A">
        <w:rPr>
          <w:rFonts w:ascii="Times New Roman" w:eastAsia="Times New Roman" w:hAnsi="Times New Roman" w:cs="Times New Roman"/>
          <w:sz w:val="28"/>
          <w:szCs w:val="28"/>
          <w:lang w:eastAsia="ru-RU"/>
        </w:rPr>
        <w:t xml:space="preserve">                 на уровень муниципального района</w:t>
      </w:r>
      <w:r w:rsidR="00CF5D3A" w:rsidRPr="00C27C03">
        <w:rPr>
          <w:rFonts w:ascii="Times New Roman" w:eastAsia="Times New Roman" w:hAnsi="Times New Roman" w:cs="Times New Roman"/>
          <w:sz w:val="28"/>
          <w:szCs w:val="28"/>
          <w:lang w:eastAsia="ru-RU"/>
        </w:rPr>
        <w:t>,</w:t>
      </w:r>
      <w:r w:rsidR="0020703C" w:rsidRPr="00C27C03">
        <w:rPr>
          <w:rFonts w:ascii="Times New Roman" w:eastAsia="Times New Roman" w:hAnsi="Times New Roman" w:cs="Times New Roman"/>
          <w:sz w:val="28"/>
          <w:szCs w:val="28"/>
          <w:lang w:eastAsia="ru-RU"/>
        </w:rPr>
        <w:t xml:space="preserve"> </w:t>
      </w:r>
      <w:r w:rsidR="00472FE9">
        <w:rPr>
          <w:rFonts w:ascii="Times New Roman" w:eastAsia="Times New Roman" w:hAnsi="Times New Roman" w:cs="Times New Roman"/>
          <w:sz w:val="28"/>
          <w:szCs w:val="28"/>
          <w:lang w:eastAsia="ru-RU"/>
        </w:rPr>
        <w:t xml:space="preserve">в план работы </w:t>
      </w:r>
      <w:r w:rsidR="009206B0">
        <w:rPr>
          <w:rFonts w:ascii="Times New Roman" w:eastAsia="Times New Roman" w:hAnsi="Times New Roman" w:cs="Times New Roman"/>
          <w:sz w:val="28"/>
          <w:szCs w:val="28"/>
          <w:lang w:eastAsia="ru-RU"/>
        </w:rPr>
        <w:t xml:space="preserve">Контрольно-счетной палаты </w:t>
      </w:r>
      <w:r w:rsidR="00472FE9">
        <w:rPr>
          <w:rFonts w:ascii="Times New Roman" w:eastAsia="Times New Roman" w:hAnsi="Times New Roman" w:cs="Times New Roman"/>
          <w:sz w:val="28"/>
          <w:szCs w:val="28"/>
          <w:lang w:eastAsia="ru-RU"/>
        </w:rPr>
        <w:t xml:space="preserve">на 2017 год </w:t>
      </w:r>
      <w:r w:rsidR="005778D4">
        <w:rPr>
          <w:rFonts w:ascii="Times New Roman" w:eastAsia="Times New Roman" w:hAnsi="Times New Roman" w:cs="Times New Roman"/>
          <w:sz w:val="28"/>
          <w:szCs w:val="28"/>
          <w:lang w:eastAsia="ru-RU"/>
        </w:rPr>
        <w:t xml:space="preserve">были внесены изменения, в </w:t>
      </w:r>
      <w:proofErr w:type="gramStart"/>
      <w:r w:rsidR="005778D4">
        <w:rPr>
          <w:rFonts w:ascii="Times New Roman" w:eastAsia="Times New Roman" w:hAnsi="Times New Roman" w:cs="Times New Roman"/>
          <w:sz w:val="28"/>
          <w:szCs w:val="28"/>
          <w:lang w:eastAsia="ru-RU"/>
        </w:rPr>
        <w:t>связи</w:t>
      </w:r>
      <w:proofErr w:type="gramEnd"/>
      <w:r w:rsidR="005778D4">
        <w:rPr>
          <w:rFonts w:ascii="Times New Roman" w:eastAsia="Times New Roman" w:hAnsi="Times New Roman" w:cs="Times New Roman"/>
          <w:sz w:val="28"/>
          <w:szCs w:val="28"/>
          <w:lang w:eastAsia="ru-RU"/>
        </w:rPr>
        <w:t xml:space="preserve"> с чем </w:t>
      </w:r>
      <w:r w:rsidR="00472FE9">
        <w:rPr>
          <w:rFonts w:ascii="Times New Roman" w:eastAsia="Times New Roman" w:hAnsi="Times New Roman" w:cs="Times New Roman"/>
          <w:sz w:val="28"/>
          <w:szCs w:val="28"/>
          <w:lang w:eastAsia="ru-RU"/>
        </w:rPr>
        <w:t xml:space="preserve">включены </w:t>
      </w:r>
      <w:r w:rsidR="0020703C" w:rsidRPr="00C27C03">
        <w:rPr>
          <w:rFonts w:ascii="Times New Roman" w:eastAsia="Times New Roman" w:hAnsi="Times New Roman" w:cs="Times New Roman"/>
          <w:sz w:val="28"/>
          <w:szCs w:val="28"/>
          <w:lang w:eastAsia="ru-RU"/>
        </w:rPr>
        <w:t>контрольны</w:t>
      </w:r>
      <w:r w:rsidR="00472FE9">
        <w:rPr>
          <w:rFonts w:ascii="Times New Roman" w:eastAsia="Times New Roman" w:hAnsi="Times New Roman" w:cs="Times New Roman"/>
          <w:sz w:val="28"/>
          <w:szCs w:val="28"/>
          <w:lang w:eastAsia="ru-RU"/>
        </w:rPr>
        <w:t>е</w:t>
      </w:r>
      <w:r w:rsidR="0020703C" w:rsidRPr="00C27C03">
        <w:rPr>
          <w:rFonts w:ascii="Times New Roman" w:eastAsia="Times New Roman" w:hAnsi="Times New Roman" w:cs="Times New Roman"/>
          <w:sz w:val="28"/>
          <w:szCs w:val="28"/>
          <w:lang w:eastAsia="ru-RU"/>
        </w:rPr>
        <w:t xml:space="preserve"> мероприяти</w:t>
      </w:r>
      <w:r w:rsidR="00472FE9">
        <w:rPr>
          <w:rFonts w:ascii="Times New Roman" w:eastAsia="Times New Roman" w:hAnsi="Times New Roman" w:cs="Times New Roman"/>
          <w:sz w:val="28"/>
          <w:szCs w:val="28"/>
          <w:lang w:eastAsia="ru-RU"/>
        </w:rPr>
        <w:t>я</w:t>
      </w:r>
      <w:r w:rsidR="00E70BDF">
        <w:rPr>
          <w:rFonts w:ascii="Times New Roman" w:eastAsia="Times New Roman" w:hAnsi="Times New Roman" w:cs="Times New Roman"/>
          <w:sz w:val="28"/>
          <w:szCs w:val="28"/>
          <w:lang w:eastAsia="ru-RU"/>
        </w:rPr>
        <w:t>, в том числе: аудит в сфере закупок,</w:t>
      </w:r>
      <w:r w:rsidR="009206B0">
        <w:rPr>
          <w:rFonts w:ascii="Times New Roman" w:eastAsia="Times New Roman" w:hAnsi="Times New Roman" w:cs="Times New Roman"/>
          <w:sz w:val="28"/>
          <w:szCs w:val="28"/>
          <w:lang w:eastAsia="ru-RU"/>
        </w:rPr>
        <w:t xml:space="preserve"> </w:t>
      </w:r>
      <w:r w:rsidR="005778D4">
        <w:rPr>
          <w:rFonts w:ascii="Times New Roman" w:eastAsia="Times New Roman" w:hAnsi="Times New Roman" w:cs="Times New Roman"/>
          <w:sz w:val="28"/>
          <w:szCs w:val="28"/>
          <w:lang w:eastAsia="ru-RU"/>
        </w:rPr>
        <w:t xml:space="preserve">                            </w:t>
      </w:r>
      <w:r w:rsidR="0020703C" w:rsidRPr="00C27C03">
        <w:rPr>
          <w:rFonts w:ascii="Times New Roman" w:eastAsia="Times New Roman" w:hAnsi="Times New Roman" w:cs="Times New Roman"/>
          <w:sz w:val="28"/>
          <w:szCs w:val="28"/>
          <w:lang w:eastAsia="ru-RU"/>
        </w:rPr>
        <w:t xml:space="preserve">в отношении муниципального образования «Сельское поселение </w:t>
      </w:r>
      <w:proofErr w:type="spellStart"/>
      <w:r w:rsidR="0020703C" w:rsidRPr="00C27C03">
        <w:rPr>
          <w:rFonts w:ascii="Times New Roman" w:eastAsia="Times New Roman" w:hAnsi="Times New Roman" w:cs="Times New Roman"/>
          <w:sz w:val="28"/>
          <w:szCs w:val="28"/>
          <w:lang w:eastAsia="ru-RU"/>
        </w:rPr>
        <w:t>Согом</w:t>
      </w:r>
      <w:proofErr w:type="spellEnd"/>
      <w:r w:rsidR="0020703C" w:rsidRPr="00C27C03">
        <w:rPr>
          <w:rFonts w:ascii="Times New Roman" w:eastAsia="Times New Roman" w:hAnsi="Times New Roman" w:cs="Times New Roman"/>
          <w:sz w:val="28"/>
          <w:szCs w:val="28"/>
          <w:lang w:eastAsia="ru-RU"/>
        </w:rPr>
        <w:t>»</w:t>
      </w:r>
      <w:r w:rsidR="00E70BDF">
        <w:rPr>
          <w:rFonts w:ascii="Times New Roman" w:eastAsia="Times New Roman" w:hAnsi="Times New Roman" w:cs="Times New Roman"/>
          <w:sz w:val="28"/>
          <w:szCs w:val="28"/>
          <w:lang w:eastAsia="ru-RU"/>
        </w:rPr>
        <w:t xml:space="preserve"> </w:t>
      </w:r>
      <w:r w:rsidR="005778D4">
        <w:rPr>
          <w:rFonts w:ascii="Times New Roman" w:eastAsia="Times New Roman" w:hAnsi="Times New Roman" w:cs="Times New Roman"/>
          <w:sz w:val="28"/>
          <w:szCs w:val="28"/>
          <w:lang w:eastAsia="ru-RU"/>
        </w:rPr>
        <w:t xml:space="preserve">              </w:t>
      </w:r>
      <w:r w:rsidR="0020703C" w:rsidRPr="00C27C03">
        <w:rPr>
          <w:rFonts w:ascii="Times New Roman" w:eastAsia="Times New Roman" w:hAnsi="Times New Roman" w:cs="Times New Roman"/>
          <w:sz w:val="28"/>
          <w:szCs w:val="28"/>
          <w:lang w:eastAsia="ru-RU"/>
        </w:rPr>
        <w:t>и муниципального учреждения культуры «Сельский Дом Культуры</w:t>
      </w:r>
      <w:r w:rsidR="009206B0">
        <w:rPr>
          <w:rFonts w:ascii="Times New Roman" w:eastAsia="Times New Roman" w:hAnsi="Times New Roman" w:cs="Times New Roman"/>
          <w:sz w:val="28"/>
          <w:szCs w:val="28"/>
          <w:lang w:eastAsia="ru-RU"/>
        </w:rPr>
        <w:t xml:space="preserve"> </w:t>
      </w:r>
      <w:r w:rsidR="005778D4">
        <w:rPr>
          <w:rFonts w:ascii="Times New Roman" w:eastAsia="Times New Roman" w:hAnsi="Times New Roman" w:cs="Times New Roman"/>
          <w:sz w:val="28"/>
          <w:szCs w:val="28"/>
          <w:lang w:eastAsia="ru-RU"/>
        </w:rPr>
        <w:t xml:space="preserve">                     </w:t>
      </w:r>
      <w:r w:rsidR="0020703C" w:rsidRPr="00C27C03">
        <w:rPr>
          <w:rFonts w:ascii="Times New Roman" w:eastAsia="Times New Roman" w:hAnsi="Times New Roman" w:cs="Times New Roman"/>
          <w:sz w:val="28"/>
          <w:szCs w:val="28"/>
          <w:lang w:eastAsia="ru-RU"/>
        </w:rPr>
        <w:t xml:space="preserve">и Досуга» сельского поселения </w:t>
      </w:r>
      <w:proofErr w:type="spellStart"/>
      <w:r w:rsidR="0020703C" w:rsidRPr="00C27C03">
        <w:rPr>
          <w:rFonts w:ascii="Times New Roman" w:eastAsia="Times New Roman" w:hAnsi="Times New Roman" w:cs="Times New Roman"/>
          <w:sz w:val="28"/>
          <w:szCs w:val="28"/>
          <w:lang w:eastAsia="ru-RU"/>
        </w:rPr>
        <w:t>Согом</w:t>
      </w:r>
      <w:proofErr w:type="spellEnd"/>
      <w:r w:rsidR="00673C4A">
        <w:rPr>
          <w:rFonts w:ascii="Times New Roman" w:eastAsia="Times New Roman" w:hAnsi="Times New Roman" w:cs="Times New Roman"/>
          <w:sz w:val="28"/>
          <w:szCs w:val="28"/>
          <w:lang w:eastAsia="ru-RU"/>
        </w:rPr>
        <w:t xml:space="preserve">. </w:t>
      </w:r>
      <w:r w:rsidR="00070FA7" w:rsidRPr="00070FA7">
        <w:rPr>
          <w:rFonts w:ascii="Times New Roman" w:hAnsi="Times New Roman" w:cs="Times New Roman"/>
          <w:sz w:val="28"/>
          <w:szCs w:val="28"/>
        </w:rPr>
        <w:t>Данные контрольные мероприятия приостановлены</w:t>
      </w:r>
      <w:r w:rsidR="00070FA7" w:rsidRPr="00070FA7">
        <w:rPr>
          <w:rFonts w:ascii="Times New Roman" w:hAnsi="Times New Roman" w:cs="Times New Roman"/>
          <w:bCs/>
          <w:sz w:val="28"/>
          <w:szCs w:val="28"/>
        </w:rPr>
        <w:t xml:space="preserve"> </w:t>
      </w:r>
      <w:r w:rsidR="00070FA7">
        <w:rPr>
          <w:rFonts w:ascii="Times New Roman" w:hAnsi="Times New Roman"/>
          <w:bCs/>
          <w:sz w:val="28"/>
          <w:szCs w:val="28"/>
        </w:rPr>
        <w:t>22.12.2017</w:t>
      </w:r>
      <w:r w:rsidR="001007EB">
        <w:rPr>
          <w:rFonts w:ascii="Times New Roman" w:hAnsi="Times New Roman"/>
          <w:bCs/>
          <w:sz w:val="28"/>
          <w:szCs w:val="28"/>
        </w:rPr>
        <w:t xml:space="preserve"> года</w:t>
      </w:r>
      <w:r w:rsidR="00070FA7">
        <w:rPr>
          <w:rFonts w:ascii="Times New Roman" w:hAnsi="Times New Roman"/>
          <w:bCs/>
          <w:sz w:val="28"/>
          <w:szCs w:val="28"/>
        </w:rPr>
        <w:t xml:space="preserve"> </w:t>
      </w:r>
      <w:r w:rsidR="00070FA7" w:rsidRPr="00070FA7">
        <w:rPr>
          <w:rFonts w:ascii="Times New Roman" w:hAnsi="Times New Roman" w:cs="Times New Roman"/>
          <w:bCs/>
          <w:sz w:val="28"/>
          <w:szCs w:val="28"/>
        </w:rPr>
        <w:t>по причине восстановления необходимых документов</w:t>
      </w:r>
      <w:r w:rsidR="00070FA7">
        <w:rPr>
          <w:rFonts w:ascii="Times New Roman" w:hAnsi="Times New Roman"/>
          <w:bCs/>
          <w:sz w:val="28"/>
          <w:szCs w:val="28"/>
        </w:rPr>
        <w:t>.</w:t>
      </w:r>
    </w:p>
    <w:p w:rsidR="00BB13A3" w:rsidRPr="00BB13A3" w:rsidRDefault="00BB13A3" w:rsidP="00BB13A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D2B60" w:rsidRDefault="00BB13A3" w:rsidP="00E87A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9D2B60" w:rsidRPr="002F2A53">
        <w:rPr>
          <w:rFonts w:ascii="Times New Roman" w:eastAsia="Times New Roman" w:hAnsi="Times New Roman" w:cs="Times New Roman"/>
          <w:sz w:val="28"/>
          <w:szCs w:val="28"/>
          <w:lang w:eastAsia="ru-RU"/>
        </w:rPr>
        <w:t>2017 год</w:t>
      </w:r>
      <w:r>
        <w:rPr>
          <w:rFonts w:ascii="Times New Roman" w:eastAsia="Times New Roman" w:hAnsi="Times New Roman" w:cs="Times New Roman"/>
          <w:sz w:val="28"/>
          <w:szCs w:val="28"/>
          <w:lang w:eastAsia="ru-RU"/>
        </w:rPr>
        <w:t>у</w:t>
      </w:r>
      <w:r w:rsidR="00994787">
        <w:rPr>
          <w:rFonts w:ascii="Times New Roman" w:eastAsia="Times New Roman" w:hAnsi="Times New Roman" w:cs="Times New Roman"/>
          <w:sz w:val="28"/>
          <w:szCs w:val="28"/>
          <w:lang w:eastAsia="ru-RU"/>
        </w:rPr>
        <w:t>,</w:t>
      </w:r>
      <w:r w:rsidR="00692941">
        <w:rPr>
          <w:rFonts w:ascii="Times New Roman" w:eastAsia="Times New Roman" w:hAnsi="Times New Roman" w:cs="Times New Roman"/>
          <w:sz w:val="28"/>
          <w:szCs w:val="28"/>
          <w:lang w:eastAsia="ru-RU"/>
        </w:rPr>
        <w:t xml:space="preserve"> </w:t>
      </w:r>
      <w:r w:rsidR="009D2B60" w:rsidRPr="002F2A53">
        <w:rPr>
          <w:rFonts w:ascii="Times New Roman" w:eastAsia="Times New Roman" w:hAnsi="Times New Roman" w:cs="Times New Roman"/>
          <w:sz w:val="28"/>
          <w:szCs w:val="28"/>
          <w:lang w:eastAsia="ru-RU"/>
        </w:rPr>
        <w:t xml:space="preserve">в рамках исполнения раздела II «Экспертно-аналитические мероприятия» плана работы проведено </w:t>
      </w:r>
      <w:r>
        <w:rPr>
          <w:rFonts w:ascii="Times New Roman" w:eastAsia="Times New Roman" w:hAnsi="Times New Roman" w:cs="Times New Roman"/>
          <w:sz w:val="28"/>
          <w:szCs w:val="28"/>
          <w:lang w:eastAsia="ru-RU"/>
        </w:rPr>
        <w:t xml:space="preserve">199 </w:t>
      </w:r>
      <w:r w:rsidR="009D2B60" w:rsidRPr="002F2A53">
        <w:rPr>
          <w:rFonts w:ascii="Times New Roman" w:eastAsia="Times New Roman" w:hAnsi="Times New Roman" w:cs="Times New Roman"/>
          <w:sz w:val="28"/>
          <w:szCs w:val="28"/>
          <w:lang w:eastAsia="ru-RU"/>
        </w:rPr>
        <w:t>экспертно-аналитических мероприятий, по которым подготовлено:</w:t>
      </w:r>
    </w:p>
    <w:p w:rsidR="00023FE8" w:rsidRDefault="00023FE8" w:rsidP="00023FE8">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- 11 заключений на проекты годовых отчетов об</w:t>
      </w:r>
      <w:r w:rsidR="0006323E">
        <w:rPr>
          <w:rFonts w:ascii="Times New Roman" w:hAnsi="Times New Roman" w:cs="Times New Roman"/>
          <w:sz w:val="28"/>
          <w:szCs w:val="28"/>
        </w:rPr>
        <w:t xml:space="preserve"> исполнении бюджета за 2016 год, а именно:</w:t>
      </w:r>
      <w:r>
        <w:rPr>
          <w:rFonts w:ascii="Times New Roman" w:hAnsi="Times New Roman" w:cs="Times New Roman"/>
          <w:sz w:val="28"/>
          <w:szCs w:val="28"/>
        </w:rPr>
        <w:t xml:space="preserve"> муниципальное образование </w:t>
      </w:r>
      <w:r w:rsidR="005F7664">
        <w:rPr>
          <w:rFonts w:ascii="Times New Roman" w:hAnsi="Times New Roman" w:cs="Times New Roman"/>
          <w:sz w:val="28"/>
          <w:szCs w:val="28"/>
        </w:rPr>
        <w:t xml:space="preserve">                    </w:t>
      </w:r>
      <w:r>
        <w:rPr>
          <w:rFonts w:ascii="Times New Roman" w:hAnsi="Times New Roman" w:cs="Times New Roman"/>
          <w:sz w:val="28"/>
          <w:szCs w:val="28"/>
        </w:rPr>
        <w:t xml:space="preserve">Ханты-Мансийский район, сельские поселения: </w:t>
      </w:r>
      <w:proofErr w:type="spellStart"/>
      <w:r>
        <w:rPr>
          <w:rFonts w:ascii="Times New Roman" w:hAnsi="Times New Roman" w:cs="Times New Roman"/>
          <w:sz w:val="28"/>
          <w:szCs w:val="28"/>
        </w:rPr>
        <w:t>Горноправдинск</w:t>
      </w:r>
      <w:proofErr w:type="spellEnd"/>
      <w:r>
        <w:rPr>
          <w:rFonts w:ascii="Times New Roman" w:hAnsi="Times New Roman" w:cs="Times New Roman"/>
          <w:sz w:val="28"/>
          <w:szCs w:val="28"/>
        </w:rPr>
        <w:t xml:space="preserve">, Кедровый, </w:t>
      </w:r>
      <w:proofErr w:type="spellStart"/>
      <w:r>
        <w:rPr>
          <w:rFonts w:ascii="Times New Roman" w:hAnsi="Times New Roman" w:cs="Times New Roman"/>
          <w:sz w:val="28"/>
          <w:szCs w:val="28"/>
        </w:rPr>
        <w:t>Нялинское</w:t>
      </w:r>
      <w:proofErr w:type="spellEnd"/>
      <w:r>
        <w:rPr>
          <w:rFonts w:ascii="Times New Roman" w:hAnsi="Times New Roman" w:cs="Times New Roman"/>
          <w:sz w:val="28"/>
          <w:szCs w:val="28"/>
        </w:rPr>
        <w:t xml:space="preserve">, Сибирский, Шапша, </w:t>
      </w:r>
      <w:proofErr w:type="spellStart"/>
      <w:r>
        <w:rPr>
          <w:rFonts w:ascii="Times New Roman" w:hAnsi="Times New Roman" w:cs="Times New Roman"/>
          <w:sz w:val="28"/>
          <w:szCs w:val="28"/>
        </w:rPr>
        <w:t>Выкатной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Красноленинский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Луговской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Селиярово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Кышик</w:t>
      </w:r>
      <w:proofErr w:type="spellEnd"/>
      <w:r>
        <w:rPr>
          <w:rFonts w:ascii="Times New Roman" w:hAnsi="Times New Roman" w:cs="Times New Roman"/>
          <w:sz w:val="28"/>
          <w:szCs w:val="28"/>
        </w:rPr>
        <w:t>;</w:t>
      </w:r>
    </w:p>
    <w:p w:rsidR="00BB13A3" w:rsidRDefault="00BB13A3" w:rsidP="00E87A9A">
      <w:pPr>
        <w:spacing w:after="0" w:line="240" w:lineRule="auto"/>
        <w:ind w:firstLine="709"/>
        <w:contextualSpacing/>
        <w:jc w:val="both"/>
        <w:rPr>
          <w:rFonts w:ascii="Times New Roman" w:eastAsia="Times New Roman" w:hAnsi="Times New Roman" w:cs="Times New Roman"/>
          <w:spacing w:val="6"/>
          <w:sz w:val="28"/>
          <w:szCs w:val="28"/>
          <w:lang w:eastAsia="ru-RU"/>
        </w:rPr>
      </w:pPr>
      <w:r>
        <w:rPr>
          <w:rFonts w:ascii="Times New Roman" w:hAnsi="Times New Roman" w:cs="Times New Roman"/>
          <w:sz w:val="28"/>
          <w:szCs w:val="28"/>
        </w:rPr>
        <w:t xml:space="preserve">- </w:t>
      </w:r>
      <w:r w:rsidR="00E87A9A">
        <w:rPr>
          <w:rFonts w:ascii="Times New Roman" w:hAnsi="Times New Roman" w:cs="Times New Roman"/>
          <w:sz w:val="28"/>
          <w:szCs w:val="28"/>
        </w:rPr>
        <w:t>7</w:t>
      </w:r>
      <w:r>
        <w:rPr>
          <w:rFonts w:ascii="Times New Roman" w:hAnsi="Times New Roman" w:cs="Times New Roman"/>
          <w:sz w:val="28"/>
          <w:szCs w:val="28"/>
        </w:rPr>
        <w:t xml:space="preserve"> заключений на проекты, касающиеся изменений бюджета </w:t>
      </w:r>
      <w:r w:rsidR="00E87A9A">
        <w:rPr>
          <w:rFonts w:ascii="Times New Roman" w:hAnsi="Times New Roman" w:cs="Times New Roman"/>
          <w:sz w:val="28"/>
          <w:szCs w:val="28"/>
        </w:rPr>
        <w:t xml:space="preserve">             Ханты-Мансийского района на 2017</w:t>
      </w:r>
      <w:r w:rsidR="00BA6741">
        <w:rPr>
          <w:rFonts w:ascii="Times New Roman" w:hAnsi="Times New Roman" w:cs="Times New Roman"/>
          <w:sz w:val="28"/>
          <w:szCs w:val="28"/>
        </w:rPr>
        <w:t xml:space="preserve"> год</w:t>
      </w:r>
      <w:r>
        <w:rPr>
          <w:rFonts w:ascii="Times New Roman" w:hAnsi="Times New Roman" w:cs="Times New Roman"/>
          <w:sz w:val="28"/>
          <w:szCs w:val="28"/>
        </w:rPr>
        <w:t>;</w:t>
      </w:r>
    </w:p>
    <w:p w:rsidR="00BB13A3" w:rsidRDefault="00BB13A3" w:rsidP="00E87A9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- 1 заключение на проект бюджета </w:t>
      </w:r>
      <w:r w:rsidR="00E87A9A">
        <w:rPr>
          <w:rFonts w:ascii="Times New Roman" w:hAnsi="Times New Roman" w:cs="Times New Roman"/>
          <w:sz w:val="28"/>
          <w:szCs w:val="28"/>
        </w:rPr>
        <w:t>Ханты-Мансийского района                на 2018</w:t>
      </w:r>
      <w:r>
        <w:rPr>
          <w:rFonts w:ascii="Times New Roman" w:hAnsi="Times New Roman" w:cs="Times New Roman"/>
          <w:sz w:val="28"/>
          <w:szCs w:val="28"/>
        </w:rPr>
        <w:t xml:space="preserve"> год и плановый период 201</w:t>
      </w:r>
      <w:r w:rsidR="00E87A9A">
        <w:rPr>
          <w:rFonts w:ascii="Times New Roman" w:hAnsi="Times New Roman" w:cs="Times New Roman"/>
          <w:sz w:val="28"/>
          <w:szCs w:val="28"/>
        </w:rPr>
        <w:t>9</w:t>
      </w:r>
      <w:r>
        <w:rPr>
          <w:rFonts w:ascii="Times New Roman" w:hAnsi="Times New Roman" w:cs="Times New Roman"/>
          <w:sz w:val="28"/>
          <w:szCs w:val="28"/>
        </w:rPr>
        <w:t xml:space="preserve"> - 20</w:t>
      </w:r>
      <w:r w:rsidR="00E87A9A">
        <w:rPr>
          <w:rFonts w:ascii="Times New Roman" w:hAnsi="Times New Roman" w:cs="Times New Roman"/>
          <w:sz w:val="28"/>
          <w:szCs w:val="28"/>
        </w:rPr>
        <w:t>20</w:t>
      </w:r>
      <w:r>
        <w:rPr>
          <w:rFonts w:ascii="Times New Roman" w:hAnsi="Times New Roman" w:cs="Times New Roman"/>
          <w:sz w:val="28"/>
          <w:szCs w:val="28"/>
        </w:rPr>
        <w:t xml:space="preserve"> год</w:t>
      </w:r>
      <w:r w:rsidR="00E53A5E">
        <w:rPr>
          <w:rFonts w:ascii="Times New Roman" w:hAnsi="Times New Roman" w:cs="Times New Roman"/>
          <w:sz w:val="28"/>
          <w:szCs w:val="28"/>
        </w:rPr>
        <w:t>а</w:t>
      </w:r>
      <w:r>
        <w:rPr>
          <w:rFonts w:ascii="Times New Roman" w:hAnsi="Times New Roman" w:cs="Times New Roman"/>
          <w:sz w:val="28"/>
          <w:szCs w:val="28"/>
        </w:rPr>
        <w:t>;</w:t>
      </w:r>
    </w:p>
    <w:p w:rsidR="00023FE8" w:rsidRDefault="00023FE8" w:rsidP="00E87A9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- 12 заключений на проекты решений Советов депутатов сельских поселений о бюджете сельских поселений на 2018 год и </w:t>
      </w:r>
      <w:r w:rsidR="00EA1880">
        <w:rPr>
          <w:rFonts w:ascii="Times New Roman" w:hAnsi="Times New Roman" w:cs="Times New Roman"/>
          <w:sz w:val="28"/>
          <w:szCs w:val="28"/>
        </w:rPr>
        <w:t>плановый период 2019 - 2020 года</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Горноправдинск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Луговской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Выкатной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Кышик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Красноленинский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Нялинское</w:t>
      </w:r>
      <w:proofErr w:type="spellEnd"/>
      <w:r>
        <w:rPr>
          <w:rFonts w:ascii="Times New Roman" w:hAnsi="Times New Roman" w:cs="Times New Roman"/>
          <w:sz w:val="28"/>
          <w:szCs w:val="28"/>
        </w:rPr>
        <w:t xml:space="preserve">, Шапша, </w:t>
      </w:r>
      <w:proofErr w:type="spellStart"/>
      <w:r>
        <w:rPr>
          <w:rFonts w:ascii="Times New Roman" w:hAnsi="Times New Roman" w:cs="Times New Roman"/>
          <w:sz w:val="28"/>
          <w:szCs w:val="28"/>
        </w:rPr>
        <w:t>Согом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Цингалы</w:t>
      </w:r>
      <w:proofErr w:type="spellEnd"/>
      <w:r>
        <w:rPr>
          <w:rFonts w:ascii="Times New Roman" w:hAnsi="Times New Roman" w:cs="Times New Roman"/>
          <w:sz w:val="28"/>
          <w:szCs w:val="28"/>
        </w:rPr>
        <w:t xml:space="preserve">, Кедровый, </w:t>
      </w:r>
      <w:proofErr w:type="spellStart"/>
      <w:r>
        <w:rPr>
          <w:rFonts w:ascii="Times New Roman" w:hAnsi="Times New Roman" w:cs="Times New Roman"/>
          <w:sz w:val="28"/>
          <w:szCs w:val="28"/>
        </w:rPr>
        <w:t>Селиярово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Согом</w:t>
      </w:r>
      <w:proofErr w:type="spellEnd"/>
      <w:r>
        <w:rPr>
          <w:rFonts w:ascii="Times New Roman" w:hAnsi="Times New Roman" w:cs="Times New Roman"/>
          <w:sz w:val="28"/>
          <w:szCs w:val="28"/>
        </w:rPr>
        <w:t>;</w:t>
      </w:r>
    </w:p>
    <w:p w:rsidR="00BB13A3" w:rsidRDefault="00BB13A3" w:rsidP="00505ECB">
      <w:pPr>
        <w:spacing w:after="0" w:line="240"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color w:val="FF0000"/>
          <w:sz w:val="28"/>
          <w:szCs w:val="28"/>
        </w:rPr>
        <w:tab/>
      </w:r>
      <w:r>
        <w:rPr>
          <w:rFonts w:ascii="Times New Roman" w:hAnsi="Times New Roman" w:cs="Times New Roman"/>
          <w:sz w:val="28"/>
          <w:szCs w:val="28"/>
        </w:rPr>
        <w:t>- 1</w:t>
      </w:r>
      <w:r w:rsidR="00344FA9">
        <w:rPr>
          <w:rFonts w:ascii="Times New Roman" w:hAnsi="Times New Roman" w:cs="Times New Roman"/>
          <w:sz w:val="28"/>
          <w:szCs w:val="28"/>
        </w:rPr>
        <w:t>68</w:t>
      </w:r>
      <w:r w:rsidR="002C185E">
        <w:rPr>
          <w:rFonts w:ascii="Times New Roman" w:hAnsi="Times New Roman" w:cs="Times New Roman"/>
          <w:sz w:val="28"/>
          <w:szCs w:val="28"/>
        </w:rPr>
        <w:t xml:space="preserve"> заключений</w:t>
      </w:r>
      <w:r>
        <w:rPr>
          <w:rFonts w:ascii="Times New Roman" w:hAnsi="Times New Roman" w:cs="Times New Roman"/>
          <w:sz w:val="28"/>
          <w:szCs w:val="28"/>
        </w:rPr>
        <w:t xml:space="preserve"> на иные проекты муниципальных правовых актов Ханты-Мансийского района, касающихся расходных обязательств </w:t>
      </w:r>
      <w:r w:rsidR="002C185E">
        <w:rPr>
          <w:rFonts w:ascii="Times New Roman" w:hAnsi="Times New Roman" w:cs="Times New Roman"/>
          <w:sz w:val="28"/>
          <w:szCs w:val="28"/>
        </w:rPr>
        <w:t xml:space="preserve">            </w:t>
      </w:r>
      <w:r>
        <w:rPr>
          <w:rFonts w:ascii="Times New Roman" w:hAnsi="Times New Roman" w:cs="Times New Roman"/>
          <w:sz w:val="28"/>
          <w:szCs w:val="28"/>
        </w:rPr>
        <w:t>Ханты-Мансийского района, а также муниципальных программ.</w:t>
      </w:r>
    </w:p>
    <w:p w:rsidR="00B724A6" w:rsidRDefault="00B724A6"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B1E6F" w:rsidRPr="00E20D1C" w:rsidRDefault="00EB1E6F"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0D1C">
        <w:rPr>
          <w:rFonts w:ascii="Times New Roman" w:eastAsia="Times New Roman" w:hAnsi="Times New Roman" w:cs="Times New Roman"/>
          <w:sz w:val="28"/>
          <w:szCs w:val="28"/>
          <w:lang w:eastAsia="ru-RU"/>
        </w:rPr>
        <w:t xml:space="preserve">В </w:t>
      </w:r>
      <w:r w:rsidR="00BA6741">
        <w:rPr>
          <w:rFonts w:ascii="Times New Roman" w:eastAsia="Times New Roman" w:hAnsi="Times New Roman" w:cs="Times New Roman"/>
          <w:sz w:val="28"/>
          <w:szCs w:val="28"/>
          <w:lang w:eastAsia="ru-RU"/>
        </w:rPr>
        <w:t>2017 году</w:t>
      </w:r>
      <w:r w:rsidRPr="00E20D1C">
        <w:rPr>
          <w:rFonts w:ascii="Times New Roman" w:eastAsia="Times New Roman" w:hAnsi="Times New Roman" w:cs="Times New Roman"/>
          <w:sz w:val="28"/>
          <w:szCs w:val="28"/>
          <w:lang w:eastAsia="ru-RU"/>
        </w:rPr>
        <w:t xml:space="preserve"> </w:t>
      </w:r>
      <w:proofErr w:type="gramStart"/>
      <w:r w:rsidRPr="00E20D1C">
        <w:rPr>
          <w:rFonts w:ascii="Times New Roman" w:eastAsia="Times New Roman" w:hAnsi="Times New Roman" w:cs="Times New Roman"/>
          <w:sz w:val="28"/>
          <w:szCs w:val="28"/>
          <w:lang w:eastAsia="ru-RU"/>
        </w:rPr>
        <w:t>подготовлены</w:t>
      </w:r>
      <w:proofErr w:type="gramEnd"/>
      <w:r w:rsidRPr="00E20D1C">
        <w:rPr>
          <w:rFonts w:ascii="Times New Roman" w:eastAsia="Times New Roman" w:hAnsi="Times New Roman" w:cs="Times New Roman"/>
          <w:sz w:val="28"/>
          <w:szCs w:val="28"/>
          <w:lang w:eastAsia="ru-RU"/>
        </w:rPr>
        <w:t xml:space="preserve"> и представлены:</w:t>
      </w:r>
    </w:p>
    <w:p w:rsidR="00EB1E6F" w:rsidRPr="00E20D1C" w:rsidRDefault="00EB1E6F"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0D1C">
        <w:rPr>
          <w:rFonts w:ascii="Times New Roman" w:eastAsia="Times New Roman" w:hAnsi="Times New Roman" w:cs="Times New Roman"/>
          <w:sz w:val="28"/>
          <w:szCs w:val="28"/>
          <w:lang w:eastAsia="ru-RU"/>
        </w:rPr>
        <w:t xml:space="preserve">- информация об основных показателях деятельности </w:t>
      </w:r>
      <w:r w:rsidR="0022692B" w:rsidRPr="00E20D1C">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 xml:space="preserve">контрольно-счетной палаты и о кадровом обеспечении за 2015 год, </w:t>
      </w:r>
      <w:r w:rsidR="00B719ED">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 xml:space="preserve">2016 год, возбужденных и рассмотренных делах об административных правонарушениях за 2016 год,  контрольных мероприятиях в части аудита </w:t>
      </w:r>
      <w:r w:rsidR="0022692B" w:rsidRPr="00E20D1C">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 xml:space="preserve">в сфере закупок за 2016 год в Счетную палату Ханты-Мансийского автономного округа </w:t>
      </w:r>
      <w:r w:rsidR="0006323E">
        <w:rPr>
          <w:rFonts w:ascii="Times New Roman" w:eastAsia="Times New Roman" w:hAnsi="Times New Roman" w:cs="Times New Roman"/>
          <w:sz w:val="28"/>
          <w:szCs w:val="28"/>
          <w:lang w:eastAsia="ru-RU"/>
        </w:rPr>
        <w:t>–</w:t>
      </w:r>
      <w:r w:rsidRPr="00E20D1C">
        <w:rPr>
          <w:rFonts w:ascii="Times New Roman" w:eastAsia="Times New Roman" w:hAnsi="Times New Roman" w:cs="Times New Roman"/>
          <w:sz w:val="28"/>
          <w:szCs w:val="28"/>
          <w:lang w:eastAsia="ru-RU"/>
        </w:rPr>
        <w:t xml:space="preserve"> Югры; </w:t>
      </w:r>
    </w:p>
    <w:p w:rsidR="00EB1E6F" w:rsidRPr="00E20D1C" w:rsidRDefault="00EB1E6F"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0D1C">
        <w:rPr>
          <w:rFonts w:ascii="Times New Roman" w:eastAsia="Times New Roman" w:hAnsi="Times New Roman" w:cs="Times New Roman"/>
          <w:sz w:val="28"/>
          <w:szCs w:val="28"/>
          <w:lang w:eastAsia="ru-RU"/>
        </w:rPr>
        <w:t xml:space="preserve">- доклад «О реализации полномочий контрольно-счетными органами муниципальных образований Ханты-Мансийского автономного </w:t>
      </w:r>
      <w:r w:rsidR="0022692B" w:rsidRPr="00E20D1C">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 xml:space="preserve">округа – Югры» на заседание Постоянной комиссии Совета </w:t>
      </w:r>
      <w:r w:rsidR="007C69C3">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при Губернаторе Ханты-Мансийского автономного округа</w:t>
      </w:r>
      <w:r w:rsidR="0006323E">
        <w:rPr>
          <w:rFonts w:ascii="Times New Roman" w:eastAsia="Times New Roman" w:hAnsi="Times New Roman" w:cs="Times New Roman"/>
          <w:sz w:val="28"/>
          <w:szCs w:val="28"/>
          <w:lang w:eastAsia="ru-RU"/>
        </w:rPr>
        <w:t xml:space="preserve"> – </w:t>
      </w:r>
      <w:r w:rsidRPr="00E20D1C">
        <w:rPr>
          <w:rFonts w:ascii="Times New Roman" w:eastAsia="Times New Roman" w:hAnsi="Times New Roman" w:cs="Times New Roman"/>
          <w:sz w:val="28"/>
          <w:szCs w:val="28"/>
          <w:lang w:eastAsia="ru-RU"/>
        </w:rPr>
        <w:t xml:space="preserve">Югры </w:t>
      </w:r>
      <w:r w:rsidR="007C69C3">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 xml:space="preserve">по развитию местного самоуправления </w:t>
      </w:r>
      <w:proofErr w:type="gramStart"/>
      <w:r w:rsidRPr="00E20D1C">
        <w:rPr>
          <w:rFonts w:ascii="Times New Roman" w:eastAsia="Times New Roman" w:hAnsi="Times New Roman" w:cs="Times New Roman"/>
          <w:sz w:val="28"/>
          <w:szCs w:val="28"/>
          <w:lang w:eastAsia="ru-RU"/>
        </w:rPr>
        <w:t>в</w:t>
      </w:r>
      <w:proofErr w:type="gramEnd"/>
      <w:r w:rsidRPr="00E20D1C">
        <w:rPr>
          <w:rFonts w:ascii="Times New Roman" w:eastAsia="Times New Roman" w:hAnsi="Times New Roman" w:cs="Times New Roman"/>
          <w:sz w:val="28"/>
          <w:szCs w:val="28"/>
          <w:lang w:eastAsia="ru-RU"/>
        </w:rPr>
        <w:t xml:space="preserve"> </w:t>
      </w:r>
      <w:proofErr w:type="gramStart"/>
      <w:r w:rsidRPr="00E20D1C">
        <w:rPr>
          <w:rFonts w:ascii="Times New Roman" w:eastAsia="Times New Roman" w:hAnsi="Times New Roman" w:cs="Times New Roman"/>
          <w:sz w:val="28"/>
          <w:szCs w:val="28"/>
          <w:lang w:eastAsia="ru-RU"/>
        </w:rPr>
        <w:t>Ханты-Мансийском</w:t>
      </w:r>
      <w:proofErr w:type="gramEnd"/>
      <w:r w:rsidRPr="00E20D1C">
        <w:rPr>
          <w:rFonts w:ascii="Times New Roman" w:eastAsia="Times New Roman" w:hAnsi="Times New Roman" w:cs="Times New Roman"/>
          <w:sz w:val="28"/>
          <w:szCs w:val="28"/>
          <w:lang w:eastAsia="ru-RU"/>
        </w:rPr>
        <w:t xml:space="preserve"> автономном округе</w:t>
      </w:r>
      <w:r w:rsidR="007C69C3">
        <w:rPr>
          <w:rFonts w:ascii="Times New Roman" w:eastAsia="Times New Roman" w:hAnsi="Times New Roman" w:cs="Times New Roman"/>
          <w:sz w:val="28"/>
          <w:szCs w:val="28"/>
          <w:lang w:eastAsia="ru-RU"/>
        </w:rPr>
        <w:t xml:space="preserve"> </w:t>
      </w:r>
      <w:r w:rsidR="00D20E1D">
        <w:rPr>
          <w:rFonts w:ascii="Times New Roman" w:eastAsia="Times New Roman" w:hAnsi="Times New Roman" w:cs="Times New Roman"/>
          <w:sz w:val="28"/>
          <w:szCs w:val="28"/>
          <w:lang w:eastAsia="ru-RU"/>
        </w:rPr>
        <w:t>–</w:t>
      </w:r>
      <w:r w:rsidRPr="00E20D1C">
        <w:rPr>
          <w:rFonts w:ascii="Times New Roman" w:eastAsia="Times New Roman" w:hAnsi="Times New Roman" w:cs="Times New Roman"/>
          <w:sz w:val="28"/>
          <w:szCs w:val="28"/>
          <w:lang w:eastAsia="ru-RU"/>
        </w:rPr>
        <w:t xml:space="preserve"> Югре; </w:t>
      </w:r>
    </w:p>
    <w:p w:rsidR="00EB1E6F" w:rsidRPr="00E20D1C" w:rsidRDefault="00EB1E6F"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0D1C">
        <w:rPr>
          <w:rFonts w:ascii="Times New Roman" w:eastAsia="Times New Roman" w:hAnsi="Times New Roman" w:cs="Times New Roman"/>
          <w:sz w:val="28"/>
          <w:szCs w:val="28"/>
          <w:lang w:eastAsia="ru-RU"/>
        </w:rPr>
        <w:t xml:space="preserve">- информация о деятельности контрольно-счетной палаты </w:t>
      </w:r>
      <w:r w:rsidR="0022692B" w:rsidRPr="00E20D1C">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Ханты-Мансийского района за 2016 год и</w:t>
      </w:r>
      <w:r w:rsidR="00BA6741">
        <w:rPr>
          <w:rFonts w:ascii="Times New Roman" w:eastAsia="Times New Roman" w:hAnsi="Times New Roman" w:cs="Times New Roman"/>
          <w:sz w:val="28"/>
          <w:szCs w:val="28"/>
          <w:lang w:eastAsia="ru-RU"/>
        </w:rPr>
        <w:t xml:space="preserve"> за 1-4</w:t>
      </w:r>
      <w:r w:rsidRPr="00E20D1C">
        <w:rPr>
          <w:rFonts w:ascii="Times New Roman" w:eastAsia="Times New Roman" w:hAnsi="Times New Roman" w:cs="Times New Roman"/>
          <w:sz w:val="28"/>
          <w:szCs w:val="28"/>
          <w:lang w:eastAsia="ru-RU"/>
        </w:rPr>
        <w:t xml:space="preserve"> квартал</w:t>
      </w:r>
      <w:r w:rsidR="00BA6741">
        <w:rPr>
          <w:rFonts w:ascii="Times New Roman" w:eastAsia="Times New Roman" w:hAnsi="Times New Roman" w:cs="Times New Roman"/>
          <w:sz w:val="28"/>
          <w:szCs w:val="28"/>
          <w:lang w:eastAsia="ru-RU"/>
        </w:rPr>
        <w:t>ы</w:t>
      </w:r>
      <w:r w:rsidRPr="00E20D1C">
        <w:rPr>
          <w:rFonts w:ascii="Times New Roman" w:eastAsia="Times New Roman" w:hAnsi="Times New Roman" w:cs="Times New Roman"/>
          <w:sz w:val="28"/>
          <w:szCs w:val="28"/>
          <w:lang w:eastAsia="ru-RU"/>
        </w:rPr>
        <w:t xml:space="preserve"> 2017 года в Думу Ханты-Мансийского района;</w:t>
      </w:r>
    </w:p>
    <w:p w:rsidR="00EB1E6F" w:rsidRPr="00E20D1C" w:rsidRDefault="00EB1E6F"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0D1C">
        <w:rPr>
          <w:rFonts w:ascii="Times New Roman" w:eastAsia="Times New Roman" w:hAnsi="Times New Roman" w:cs="Times New Roman"/>
          <w:sz w:val="28"/>
          <w:szCs w:val="28"/>
          <w:lang w:eastAsia="ru-RU"/>
        </w:rPr>
        <w:t xml:space="preserve">- </w:t>
      </w:r>
      <w:r w:rsidR="00BA6741" w:rsidRPr="00E20D1C">
        <w:rPr>
          <w:rFonts w:ascii="Times New Roman" w:eastAsia="Times New Roman" w:hAnsi="Times New Roman" w:cs="Times New Roman"/>
          <w:sz w:val="28"/>
          <w:szCs w:val="28"/>
          <w:lang w:eastAsia="ru-RU"/>
        </w:rPr>
        <w:t xml:space="preserve">информация </w:t>
      </w:r>
      <w:r w:rsidR="00D20E1D">
        <w:rPr>
          <w:rFonts w:ascii="Times New Roman" w:eastAsia="Times New Roman" w:hAnsi="Times New Roman" w:cs="Times New Roman"/>
          <w:sz w:val="28"/>
          <w:szCs w:val="28"/>
          <w:lang w:eastAsia="ru-RU"/>
        </w:rPr>
        <w:t xml:space="preserve">о проведенных контрольных </w:t>
      </w:r>
      <w:r w:rsidRPr="00E20D1C">
        <w:rPr>
          <w:rFonts w:ascii="Times New Roman" w:eastAsia="Times New Roman" w:hAnsi="Times New Roman" w:cs="Times New Roman"/>
          <w:sz w:val="28"/>
          <w:szCs w:val="28"/>
          <w:lang w:eastAsia="ru-RU"/>
        </w:rPr>
        <w:t>и экспертно-аналитических мероприятиях за 2016 год и 1-</w:t>
      </w:r>
      <w:r w:rsidR="00BA6741">
        <w:rPr>
          <w:rFonts w:ascii="Times New Roman" w:eastAsia="Times New Roman" w:hAnsi="Times New Roman" w:cs="Times New Roman"/>
          <w:sz w:val="28"/>
          <w:szCs w:val="28"/>
          <w:lang w:eastAsia="ru-RU"/>
        </w:rPr>
        <w:t>4</w:t>
      </w:r>
      <w:r w:rsidRPr="00E20D1C">
        <w:rPr>
          <w:rFonts w:ascii="Times New Roman" w:eastAsia="Times New Roman" w:hAnsi="Times New Roman" w:cs="Times New Roman"/>
          <w:sz w:val="28"/>
          <w:szCs w:val="28"/>
          <w:lang w:eastAsia="ru-RU"/>
        </w:rPr>
        <w:t xml:space="preserve"> квартал</w:t>
      </w:r>
      <w:r w:rsidR="00BA6741">
        <w:rPr>
          <w:rFonts w:ascii="Times New Roman" w:eastAsia="Times New Roman" w:hAnsi="Times New Roman" w:cs="Times New Roman"/>
          <w:sz w:val="28"/>
          <w:szCs w:val="28"/>
          <w:lang w:eastAsia="ru-RU"/>
        </w:rPr>
        <w:t>ы</w:t>
      </w:r>
      <w:r w:rsidRPr="00E20D1C">
        <w:rPr>
          <w:rFonts w:ascii="Times New Roman" w:eastAsia="Times New Roman" w:hAnsi="Times New Roman" w:cs="Times New Roman"/>
          <w:sz w:val="28"/>
          <w:szCs w:val="28"/>
          <w:lang w:eastAsia="ru-RU"/>
        </w:rPr>
        <w:t xml:space="preserve"> 2017 года главе </w:t>
      </w:r>
      <w:r w:rsidR="00E20D1C">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Ханты-Мансийского района.</w:t>
      </w:r>
    </w:p>
    <w:p w:rsidR="001E78D4" w:rsidRDefault="001F39E7"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20D1C">
        <w:rPr>
          <w:rFonts w:ascii="Times New Roman" w:eastAsia="Times New Roman" w:hAnsi="Times New Roman" w:cs="Times New Roman"/>
          <w:sz w:val="28"/>
          <w:szCs w:val="28"/>
          <w:lang w:eastAsia="ru-RU"/>
        </w:rPr>
        <w:t>Контрольно-счетная палата в отчетном периоде приняла участие                 в заседани</w:t>
      </w:r>
      <w:r w:rsidR="00E30BB9" w:rsidRPr="00E20D1C">
        <w:rPr>
          <w:rFonts w:ascii="Times New Roman" w:eastAsia="Times New Roman" w:hAnsi="Times New Roman" w:cs="Times New Roman"/>
          <w:sz w:val="28"/>
          <w:szCs w:val="28"/>
          <w:lang w:eastAsia="ru-RU"/>
        </w:rPr>
        <w:t>и</w:t>
      </w:r>
      <w:r w:rsidRPr="00E20D1C">
        <w:rPr>
          <w:rFonts w:ascii="Times New Roman" w:eastAsia="Times New Roman" w:hAnsi="Times New Roman" w:cs="Times New Roman"/>
          <w:sz w:val="28"/>
          <w:szCs w:val="28"/>
          <w:lang w:eastAsia="ru-RU"/>
        </w:rPr>
        <w:t xml:space="preserve"> Совета органо</w:t>
      </w:r>
      <w:r w:rsidR="00351FFF">
        <w:rPr>
          <w:rFonts w:ascii="Times New Roman" w:eastAsia="Times New Roman" w:hAnsi="Times New Roman" w:cs="Times New Roman"/>
          <w:sz w:val="28"/>
          <w:szCs w:val="28"/>
          <w:lang w:eastAsia="ru-RU"/>
        </w:rPr>
        <w:t xml:space="preserve">в внешнего финансового контроля </w:t>
      </w:r>
      <w:r w:rsidRPr="00E20D1C">
        <w:rPr>
          <w:rFonts w:ascii="Times New Roman" w:eastAsia="Times New Roman" w:hAnsi="Times New Roman" w:cs="Times New Roman"/>
          <w:sz w:val="28"/>
          <w:szCs w:val="28"/>
          <w:lang w:eastAsia="ru-RU"/>
        </w:rPr>
        <w:t>Ханты-Мансийского автономного округа – Югры, межведомственного совета при главе Ханты-Мансийского райо</w:t>
      </w:r>
      <w:r w:rsidR="001E78D4" w:rsidRPr="00E20D1C">
        <w:rPr>
          <w:rFonts w:ascii="Times New Roman" w:eastAsia="Times New Roman" w:hAnsi="Times New Roman" w:cs="Times New Roman"/>
          <w:sz w:val="28"/>
          <w:szCs w:val="28"/>
          <w:lang w:eastAsia="ru-RU"/>
        </w:rPr>
        <w:t xml:space="preserve">на по противодействию коррупции, Постоянной </w:t>
      </w:r>
      <w:r w:rsidR="00351FFF">
        <w:rPr>
          <w:rFonts w:ascii="Times New Roman" w:eastAsia="Times New Roman" w:hAnsi="Times New Roman" w:cs="Times New Roman"/>
          <w:sz w:val="28"/>
          <w:szCs w:val="28"/>
          <w:lang w:eastAsia="ru-RU"/>
        </w:rPr>
        <w:t xml:space="preserve">комиссии Совета при Губернаторе </w:t>
      </w:r>
      <w:r w:rsidR="001E78D4" w:rsidRPr="00E20D1C">
        <w:rPr>
          <w:rFonts w:ascii="Times New Roman" w:eastAsia="Times New Roman" w:hAnsi="Times New Roman" w:cs="Times New Roman"/>
          <w:sz w:val="28"/>
          <w:szCs w:val="28"/>
          <w:lang w:eastAsia="ru-RU"/>
        </w:rPr>
        <w:t>Ханты-Мансийского автономного округа</w:t>
      </w:r>
      <w:r w:rsidR="009E12B7">
        <w:rPr>
          <w:rFonts w:ascii="Times New Roman" w:eastAsia="Times New Roman" w:hAnsi="Times New Roman" w:cs="Times New Roman"/>
          <w:sz w:val="28"/>
          <w:szCs w:val="28"/>
          <w:lang w:eastAsia="ru-RU"/>
        </w:rPr>
        <w:t xml:space="preserve"> – </w:t>
      </w:r>
      <w:r w:rsidR="001E78D4" w:rsidRPr="00E20D1C">
        <w:rPr>
          <w:rFonts w:ascii="Times New Roman" w:eastAsia="Times New Roman" w:hAnsi="Times New Roman" w:cs="Times New Roman"/>
          <w:sz w:val="28"/>
          <w:szCs w:val="28"/>
          <w:lang w:eastAsia="ru-RU"/>
        </w:rPr>
        <w:t>Югры по развитию местного самоуправления в Ханты-Мансийском автономном округе – Югре, а также в обучающем семинаре посредствам видеоконференции на Портале Счетной палаты Российской Федерации и контрольно-счетных</w:t>
      </w:r>
      <w:proofErr w:type="gramEnd"/>
      <w:r w:rsidR="001E78D4" w:rsidRPr="00E20D1C">
        <w:rPr>
          <w:rFonts w:ascii="Times New Roman" w:eastAsia="Times New Roman" w:hAnsi="Times New Roman" w:cs="Times New Roman"/>
          <w:sz w:val="28"/>
          <w:szCs w:val="28"/>
          <w:lang w:eastAsia="ru-RU"/>
        </w:rPr>
        <w:t xml:space="preserve"> органов Российской Федерации по подготовке  к контрольному мероприятию.</w:t>
      </w:r>
    </w:p>
    <w:p w:rsidR="00BA6741" w:rsidRPr="00E20D1C" w:rsidRDefault="00BA6741"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B724A6" w:rsidRPr="00E20D1C" w:rsidRDefault="004A6291" w:rsidP="00B724A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0D1C">
        <w:rPr>
          <w:rFonts w:ascii="Times New Roman" w:eastAsia="Times New Roman" w:hAnsi="Times New Roman" w:cs="Times New Roman"/>
          <w:sz w:val="28"/>
          <w:szCs w:val="28"/>
          <w:lang w:eastAsia="ru-RU"/>
        </w:rPr>
        <w:t>В течение 2017 года в предел</w:t>
      </w:r>
      <w:r w:rsidR="009E12B7">
        <w:rPr>
          <w:rFonts w:ascii="Times New Roman" w:eastAsia="Times New Roman" w:hAnsi="Times New Roman" w:cs="Times New Roman"/>
          <w:sz w:val="28"/>
          <w:szCs w:val="28"/>
          <w:lang w:eastAsia="ru-RU"/>
        </w:rPr>
        <w:t>ах своих полномочий сотрудники К</w:t>
      </w:r>
      <w:r w:rsidRPr="00E20D1C">
        <w:rPr>
          <w:rFonts w:ascii="Times New Roman" w:eastAsia="Times New Roman" w:hAnsi="Times New Roman" w:cs="Times New Roman"/>
          <w:sz w:val="28"/>
          <w:szCs w:val="28"/>
          <w:lang w:eastAsia="ru-RU"/>
        </w:rPr>
        <w:t>онтрольно-счетной палаты консультировали получателей и главных распорядителей бюджетных средств по вопросам, связанным</w:t>
      </w:r>
      <w:r w:rsidR="00E20D1C">
        <w:rPr>
          <w:rFonts w:ascii="Times New Roman" w:eastAsia="Times New Roman" w:hAnsi="Times New Roman" w:cs="Times New Roman"/>
          <w:sz w:val="28"/>
          <w:szCs w:val="28"/>
          <w:lang w:eastAsia="ru-RU"/>
        </w:rPr>
        <w:t xml:space="preserve"> </w:t>
      </w:r>
      <w:r w:rsidR="00864BA6">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с обоснованны</w:t>
      </w:r>
      <w:r w:rsidR="00864BA6">
        <w:rPr>
          <w:rFonts w:ascii="Times New Roman" w:eastAsia="Times New Roman" w:hAnsi="Times New Roman" w:cs="Times New Roman"/>
          <w:sz w:val="28"/>
          <w:szCs w:val="28"/>
          <w:lang w:eastAsia="ru-RU"/>
        </w:rPr>
        <w:t xml:space="preserve">м расходованием средств бюджета </w:t>
      </w:r>
      <w:r w:rsidRPr="00E20D1C">
        <w:rPr>
          <w:rFonts w:ascii="Times New Roman" w:eastAsia="Times New Roman" w:hAnsi="Times New Roman" w:cs="Times New Roman"/>
          <w:sz w:val="28"/>
          <w:szCs w:val="28"/>
          <w:lang w:eastAsia="ru-RU"/>
        </w:rPr>
        <w:t xml:space="preserve">Ханты-Мансийского </w:t>
      </w:r>
      <w:r w:rsidR="00B724A6">
        <w:rPr>
          <w:rFonts w:ascii="Times New Roman" w:eastAsia="Times New Roman" w:hAnsi="Times New Roman" w:cs="Times New Roman"/>
          <w:sz w:val="28"/>
          <w:szCs w:val="28"/>
          <w:lang w:eastAsia="ru-RU"/>
        </w:rPr>
        <w:t>района. В</w:t>
      </w:r>
      <w:r w:rsidR="00B724A6" w:rsidRPr="00E20D1C">
        <w:rPr>
          <w:rFonts w:ascii="Times New Roman" w:eastAsia="Times New Roman" w:hAnsi="Times New Roman" w:cs="Times New Roman"/>
          <w:sz w:val="28"/>
          <w:szCs w:val="28"/>
          <w:lang w:eastAsia="ru-RU"/>
        </w:rPr>
        <w:t xml:space="preserve"> рамках текущего контроля</w:t>
      </w:r>
      <w:r w:rsidR="00B724A6" w:rsidRPr="00B724A6">
        <w:rPr>
          <w:rFonts w:ascii="Times New Roman" w:eastAsia="Times New Roman" w:hAnsi="Times New Roman" w:cs="Times New Roman"/>
          <w:sz w:val="28"/>
          <w:szCs w:val="28"/>
          <w:lang w:eastAsia="ru-RU"/>
        </w:rPr>
        <w:t xml:space="preserve"> </w:t>
      </w:r>
      <w:r w:rsidR="00B724A6" w:rsidRPr="00E20D1C">
        <w:rPr>
          <w:rFonts w:ascii="Times New Roman" w:eastAsia="Times New Roman" w:hAnsi="Times New Roman" w:cs="Times New Roman"/>
          <w:sz w:val="28"/>
          <w:szCs w:val="28"/>
          <w:lang w:eastAsia="ru-RU"/>
        </w:rPr>
        <w:t>информация</w:t>
      </w:r>
      <w:r w:rsidR="00B724A6">
        <w:rPr>
          <w:rFonts w:ascii="Times New Roman" w:eastAsia="Times New Roman" w:hAnsi="Times New Roman" w:cs="Times New Roman"/>
          <w:sz w:val="28"/>
          <w:szCs w:val="28"/>
          <w:lang w:eastAsia="ru-RU"/>
        </w:rPr>
        <w:t xml:space="preserve"> о выявленных нарушениях направлена в </w:t>
      </w:r>
      <w:r w:rsidR="00B724A6" w:rsidRPr="00E20D1C">
        <w:rPr>
          <w:rFonts w:ascii="Times New Roman" w:eastAsia="Times New Roman" w:hAnsi="Times New Roman" w:cs="Times New Roman"/>
          <w:sz w:val="28"/>
          <w:szCs w:val="28"/>
          <w:lang w:eastAsia="ru-RU"/>
        </w:rPr>
        <w:t>адрес</w:t>
      </w:r>
      <w:r w:rsidR="00B724A6">
        <w:rPr>
          <w:rFonts w:ascii="Times New Roman" w:eastAsia="Times New Roman" w:hAnsi="Times New Roman" w:cs="Times New Roman"/>
          <w:sz w:val="28"/>
          <w:szCs w:val="28"/>
          <w:lang w:eastAsia="ru-RU"/>
        </w:rPr>
        <w:t xml:space="preserve"> главы Ханты-Мансийского </w:t>
      </w:r>
      <w:r w:rsidR="001007EB">
        <w:rPr>
          <w:rFonts w:ascii="Times New Roman" w:eastAsia="Times New Roman" w:hAnsi="Times New Roman" w:cs="Times New Roman"/>
          <w:sz w:val="28"/>
          <w:szCs w:val="28"/>
          <w:lang w:eastAsia="ru-RU"/>
        </w:rPr>
        <w:t>района, глав сельских поселений</w:t>
      </w:r>
      <w:r w:rsidR="00B724A6">
        <w:rPr>
          <w:rFonts w:ascii="Times New Roman" w:eastAsia="Times New Roman" w:hAnsi="Times New Roman" w:cs="Times New Roman"/>
          <w:sz w:val="28"/>
          <w:szCs w:val="28"/>
          <w:lang w:eastAsia="ru-RU"/>
        </w:rPr>
        <w:t xml:space="preserve"> </w:t>
      </w:r>
      <w:r w:rsidR="00B724A6" w:rsidRPr="00E20D1C">
        <w:rPr>
          <w:rFonts w:ascii="Times New Roman" w:eastAsia="Times New Roman" w:hAnsi="Times New Roman" w:cs="Times New Roman"/>
          <w:sz w:val="28"/>
          <w:szCs w:val="28"/>
          <w:lang w:eastAsia="ru-RU"/>
        </w:rPr>
        <w:t>с целью устранения</w:t>
      </w:r>
      <w:r w:rsidR="00B724A6">
        <w:rPr>
          <w:rFonts w:ascii="Times New Roman" w:eastAsia="Times New Roman" w:hAnsi="Times New Roman" w:cs="Times New Roman"/>
          <w:sz w:val="28"/>
          <w:szCs w:val="28"/>
          <w:lang w:eastAsia="ru-RU"/>
        </w:rPr>
        <w:t xml:space="preserve"> </w:t>
      </w:r>
      <w:r w:rsidR="00B724A6" w:rsidRPr="00E20D1C">
        <w:rPr>
          <w:rFonts w:ascii="Times New Roman" w:eastAsia="Times New Roman" w:hAnsi="Times New Roman" w:cs="Times New Roman"/>
          <w:sz w:val="28"/>
          <w:szCs w:val="28"/>
          <w:lang w:eastAsia="ru-RU"/>
        </w:rPr>
        <w:t>и предупреждения аналогичных нарушений.</w:t>
      </w:r>
    </w:p>
    <w:p w:rsidR="0071531E" w:rsidRDefault="0083597E"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20D1C">
        <w:rPr>
          <w:rFonts w:ascii="Times New Roman" w:eastAsia="Times New Roman" w:hAnsi="Times New Roman" w:cs="Times New Roman"/>
          <w:sz w:val="28"/>
          <w:szCs w:val="28"/>
          <w:lang w:eastAsia="ru-RU"/>
        </w:rPr>
        <w:lastRenderedPageBreak/>
        <w:t xml:space="preserve">В целях повышения эффективности расходования бюджетных средств, предупреждения, выявления и пресечения нарушений </w:t>
      </w:r>
      <w:r w:rsidR="0022692B" w:rsidRPr="00E20D1C">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в финансово-бюджетной сфере, исключения дублирования контрольных мероприятий в отноше</w:t>
      </w:r>
      <w:r w:rsidR="00826954">
        <w:rPr>
          <w:rFonts w:ascii="Times New Roman" w:eastAsia="Times New Roman" w:hAnsi="Times New Roman" w:cs="Times New Roman"/>
          <w:sz w:val="28"/>
          <w:szCs w:val="28"/>
          <w:lang w:eastAsia="ru-RU"/>
        </w:rPr>
        <w:t xml:space="preserve">нии получателей средств бюджета, принимая                  во внимание статью 18 Федерального закона РФ от 07.02.2011 № 6-ФЗ </w:t>
      </w:r>
      <w:r w:rsidR="001007EB">
        <w:rPr>
          <w:rFonts w:ascii="Times New Roman" w:eastAsia="Times New Roman" w:hAnsi="Times New Roman" w:cs="Times New Roman"/>
          <w:sz w:val="28"/>
          <w:szCs w:val="28"/>
          <w:lang w:eastAsia="ru-RU"/>
        </w:rPr>
        <w:t xml:space="preserve"> </w:t>
      </w:r>
      <w:r w:rsidR="00826954">
        <w:rPr>
          <w:rFonts w:ascii="Times New Roman" w:eastAsia="Times New Roman" w:hAnsi="Times New Roman" w:cs="Times New Roman"/>
          <w:sz w:val="28"/>
          <w:szCs w:val="28"/>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r w:rsidR="001007EB">
        <w:rPr>
          <w:rFonts w:ascii="Times New Roman" w:eastAsia="Times New Roman" w:hAnsi="Times New Roman" w:cs="Times New Roman"/>
          <w:sz w:val="28"/>
          <w:szCs w:val="28"/>
          <w:lang w:eastAsia="ru-RU"/>
        </w:rPr>
        <w:t>,</w:t>
      </w:r>
      <w:r w:rsidR="00826954">
        <w:rPr>
          <w:rFonts w:ascii="Times New Roman" w:eastAsia="Times New Roman" w:hAnsi="Times New Roman" w:cs="Times New Roman"/>
          <w:sz w:val="28"/>
          <w:szCs w:val="28"/>
          <w:lang w:eastAsia="ru-RU"/>
        </w:rPr>
        <w:t xml:space="preserve"> </w:t>
      </w:r>
      <w:r w:rsidR="0071531E" w:rsidRPr="00E20D1C">
        <w:rPr>
          <w:rFonts w:ascii="Times New Roman" w:eastAsia="Times New Roman" w:hAnsi="Times New Roman" w:cs="Times New Roman"/>
          <w:sz w:val="28"/>
          <w:szCs w:val="28"/>
          <w:lang w:eastAsia="ru-RU"/>
        </w:rPr>
        <w:t>заключено Соглашение о сотру</w:t>
      </w:r>
      <w:r w:rsidR="001007EB">
        <w:rPr>
          <w:rFonts w:ascii="Times New Roman" w:eastAsia="Times New Roman" w:hAnsi="Times New Roman" w:cs="Times New Roman"/>
          <w:sz w:val="28"/>
          <w:szCs w:val="28"/>
          <w:lang w:eastAsia="ru-RU"/>
        </w:rPr>
        <w:t xml:space="preserve">дничестве                               </w:t>
      </w:r>
      <w:r w:rsidR="0071531E" w:rsidRPr="00E20D1C">
        <w:rPr>
          <w:rFonts w:ascii="Times New Roman" w:eastAsia="Times New Roman" w:hAnsi="Times New Roman" w:cs="Times New Roman"/>
          <w:sz w:val="28"/>
          <w:szCs w:val="28"/>
          <w:lang w:eastAsia="ru-RU"/>
        </w:rPr>
        <w:t>(о взаимодействии) между</w:t>
      </w:r>
      <w:r w:rsidR="00351FFF">
        <w:rPr>
          <w:rFonts w:ascii="Times New Roman" w:eastAsia="Times New Roman" w:hAnsi="Times New Roman" w:cs="Times New Roman"/>
          <w:sz w:val="28"/>
          <w:szCs w:val="28"/>
          <w:lang w:eastAsia="ru-RU"/>
        </w:rPr>
        <w:t xml:space="preserve"> </w:t>
      </w:r>
      <w:r w:rsidR="009E12B7">
        <w:rPr>
          <w:rFonts w:ascii="Times New Roman" w:eastAsia="Times New Roman" w:hAnsi="Times New Roman" w:cs="Times New Roman"/>
          <w:sz w:val="28"/>
          <w:szCs w:val="28"/>
          <w:lang w:eastAsia="ru-RU"/>
        </w:rPr>
        <w:t>К</w:t>
      </w:r>
      <w:r w:rsidR="0071531E" w:rsidRPr="00E20D1C">
        <w:rPr>
          <w:rFonts w:ascii="Times New Roman" w:eastAsia="Times New Roman" w:hAnsi="Times New Roman" w:cs="Times New Roman"/>
          <w:sz w:val="28"/>
          <w:szCs w:val="28"/>
          <w:lang w:eastAsia="ru-RU"/>
        </w:rPr>
        <w:t>онтрольно-счетной палатой и администрацией</w:t>
      </w:r>
      <w:proofErr w:type="gramEnd"/>
      <w:r w:rsidR="0071531E" w:rsidRPr="00E20D1C">
        <w:rPr>
          <w:rFonts w:ascii="Times New Roman" w:eastAsia="Times New Roman" w:hAnsi="Times New Roman" w:cs="Times New Roman"/>
          <w:sz w:val="28"/>
          <w:szCs w:val="28"/>
          <w:lang w:eastAsia="ru-RU"/>
        </w:rPr>
        <w:t xml:space="preserve"> Ханты-Мансийского района.</w:t>
      </w:r>
      <w:r w:rsidR="00785A29">
        <w:rPr>
          <w:rFonts w:ascii="Times New Roman" w:eastAsia="Times New Roman" w:hAnsi="Times New Roman" w:cs="Times New Roman"/>
          <w:sz w:val="28"/>
          <w:szCs w:val="28"/>
          <w:lang w:eastAsia="ru-RU"/>
        </w:rPr>
        <w:t xml:space="preserve"> С учетом этого, разработан </w:t>
      </w:r>
      <w:r w:rsidR="00511571">
        <w:rPr>
          <w:rFonts w:ascii="Times New Roman" w:eastAsia="Times New Roman" w:hAnsi="Times New Roman" w:cs="Times New Roman"/>
          <w:sz w:val="28"/>
          <w:szCs w:val="28"/>
          <w:lang w:eastAsia="ru-RU"/>
        </w:rPr>
        <w:t xml:space="preserve">и утвержден </w:t>
      </w:r>
      <w:r w:rsidR="00785A29">
        <w:rPr>
          <w:rFonts w:ascii="Times New Roman" w:eastAsia="Times New Roman" w:hAnsi="Times New Roman" w:cs="Times New Roman"/>
          <w:sz w:val="28"/>
          <w:szCs w:val="28"/>
          <w:lang w:eastAsia="ru-RU"/>
        </w:rPr>
        <w:t>Регламент</w:t>
      </w:r>
      <w:r w:rsidR="00511571">
        <w:rPr>
          <w:rFonts w:ascii="Times New Roman" w:eastAsia="Times New Roman" w:hAnsi="Times New Roman" w:cs="Times New Roman"/>
          <w:sz w:val="28"/>
          <w:szCs w:val="28"/>
          <w:lang w:eastAsia="ru-RU"/>
        </w:rPr>
        <w:t xml:space="preserve"> взаимодействия, а также соответствующие </w:t>
      </w:r>
      <w:r w:rsidR="00785A29">
        <w:rPr>
          <w:rFonts w:ascii="Times New Roman" w:eastAsia="Times New Roman" w:hAnsi="Times New Roman" w:cs="Times New Roman"/>
          <w:sz w:val="28"/>
          <w:szCs w:val="28"/>
          <w:lang w:eastAsia="ru-RU"/>
        </w:rPr>
        <w:t>стандарты.</w:t>
      </w:r>
    </w:p>
    <w:p w:rsidR="00942705" w:rsidRDefault="00BA21BA"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0D1C">
        <w:rPr>
          <w:rFonts w:ascii="Times New Roman" w:eastAsia="Times New Roman" w:hAnsi="Times New Roman" w:cs="Times New Roman"/>
          <w:sz w:val="28"/>
          <w:szCs w:val="28"/>
          <w:lang w:eastAsia="ru-RU"/>
        </w:rPr>
        <w:t>В рамках Соглашения о сотрудничестве в адрес Ханты-Манс</w:t>
      </w:r>
      <w:r w:rsidR="0077022D">
        <w:rPr>
          <w:rFonts w:ascii="Times New Roman" w:eastAsia="Times New Roman" w:hAnsi="Times New Roman" w:cs="Times New Roman"/>
          <w:sz w:val="28"/>
          <w:szCs w:val="28"/>
          <w:lang w:eastAsia="ru-RU"/>
        </w:rPr>
        <w:t>ийской межрайонной прокуратуры по результатам контрольных мероприятий направлено 6</w:t>
      </w:r>
      <w:r w:rsidR="00706B12" w:rsidRPr="00E20D1C">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материал</w:t>
      </w:r>
      <w:r w:rsidR="0077022D">
        <w:rPr>
          <w:rFonts w:ascii="Times New Roman" w:eastAsia="Times New Roman" w:hAnsi="Times New Roman" w:cs="Times New Roman"/>
          <w:sz w:val="28"/>
          <w:szCs w:val="28"/>
          <w:lang w:eastAsia="ru-RU"/>
        </w:rPr>
        <w:t>ов для рассмотрения и принятия реш</w:t>
      </w:r>
      <w:r w:rsidR="00785A29">
        <w:rPr>
          <w:rFonts w:ascii="Times New Roman" w:eastAsia="Times New Roman" w:hAnsi="Times New Roman" w:cs="Times New Roman"/>
          <w:sz w:val="28"/>
          <w:szCs w:val="28"/>
          <w:lang w:eastAsia="ru-RU"/>
        </w:rPr>
        <w:t>ений</w:t>
      </w:r>
      <w:r w:rsidR="00942705">
        <w:rPr>
          <w:rFonts w:ascii="Times New Roman" w:eastAsia="Times New Roman" w:hAnsi="Times New Roman" w:cs="Times New Roman"/>
          <w:sz w:val="28"/>
          <w:szCs w:val="28"/>
          <w:lang w:eastAsia="ru-RU"/>
        </w:rPr>
        <w:t>,                         2 материала направлено в адрес МОМВД России «Ханты-Мансийский».</w:t>
      </w:r>
    </w:p>
    <w:p w:rsidR="00423E65" w:rsidRPr="00512D8F" w:rsidRDefault="00423E65" w:rsidP="00C60D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Соглашения о взаимодействии в адрес </w:t>
      </w:r>
      <w:r w:rsidR="00785A29">
        <w:rPr>
          <w:rFonts w:ascii="Times New Roman" w:eastAsia="Times New Roman" w:hAnsi="Times New Roman" w:cs="Times New Roman"/>
          <w:sz w:val="28"/>
          <w:szCs w:val="28"/>
          <w:lang w:eastAsia="ru-RU"/>
        </w:rPr>
        <w:t xml:space="preserve"> Службы контроля Ханты-Мансийского автономного округа – Югры </w:t>
      </w:r>
      <w:r>
        <w:rPr>
          <w:rFonts w:ascii="Times New Roman" w:eastAsia="Times New Roman" w:hAnsi="Times New Roman" w:cs="Times New Roman"/>
          <w:sz w:val="28"/>
          <w:szCs w:val="28"/>
          <w:lang w:eastAsia="ru-RU"/>
        </w:rPr>
        <w:t>по результатам контрольн</w:t>
      </w:r>
      <w:r w:rsidR="00C0616F">
        <w:rPr>
          <w:rFonts w:ascii="Times New Roman" w:eastAsia="Times New Roman" w:hAnsi="Times New Roman" w:cs="Times New Roman"/>
          <w:sz w:val="28"/>
          <w:szCs w:val="28"/>
          <w:lang w:eastAsia="ru-RU"/>
        </w:rPr>
        <w:t>ых</w:t>
      </w:r>
      <w:r>
        <w:rPr>
          <w:rFonts w:ascii="Times New Roman" w:eastAsia="Times New Roman" w:hAnsi="Times New Roman" w:cs="Times New Roman"/>
          <w:sz w:val="28"/>
          <w:szCs w:val="28"/>
          <w:lang w:eastAsia="ru-RU"/>
        </w:rPr>
        <w:t xml:space="preserve"> мероприяти</w:t>
      </w:r>
      <w:r w:rsidR="00C0616F">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направлен</w:t>
      </w:r>
      <w:r w:rsidR="00C0616F">
        <w:rPr>
          <w:rFonts w:ascii="Times New Roman" w:eastAsia="Times New Roman" w:hAnsi="Times New Roman" w:cs="Times New Roman"/>
          <w:sz w:val="28"/>
          <w:szCs w:val="28"/>
          <w:lang w:eastAsia="ru-RU"/>
        </w:rPr>
        <w:t xml:space="preserve">а </w:t>
      </w:r>
      <w:r w:rsidR="001007EB">
        <w:rPr>
          <w:rFonts w:ascii="Times New Roman" w:hAnsi="Times New Roman" w:cs="Times New Roman"/>
          <w:bCs/>
          <w:sz w:val="28"/>
          <w:szCs w:val="28"/>
        </w:rPr>
        <w:t>информация о выявленных</w:t>
      </w:r>
      <w:r w:rsidRPr="000E5FF1">
        <w:rPr>
          <w:rFonts w:ascii="Times New Roman" w:hAnsi="Times New Roman" w:cs="Times New Roman"/>
          <w:bCs/>
          <w:sz w:val="28"/>
          <w:szCs w:val="28"/>
        </w:rPr>
        <w:t xml:space="preserve"> </w:t>
      </w:r>
      <w:r w:rsidR="00C0616F">
        <w:rPr>
          <w:rFonts w:ascii="Times New Roman" w:hAnsi="Times New Roman" w:cs="Times New Roman"/>
          <w:bCs/>
          <w:sz w:val="28"/>
          <w:szCs w:val="28"/>
        </w:rPr>
        <w:t xml:space="preserve">                      </w:t>
      </w:r>
      <w:r w:rsidRPr="009B771C">
        <w:rPr>
          <w:rFonts w:ascii="Times New Roman" w:hAnsi="Times New Roman" w:cs="Times New Roman"/>
          <w:bCs/>
          <w:sz w:val="28"/>
          <w:szCs w:val="28"/>
        </w:rPr>
        <w:t>фактах совершения действий, содержащих признаки административны</w:t>
      </w:r>
      <w:r w:rsidR="00C0616F">
        <w:rPr>
          <w:rFonts w:ascii="Times New Roman" w:hAnsi="Times New Roman" w:cs="Times New Roman"/>
          <w:bCs/>
          <w:sz w:val="28"/>
          <w:szCs w:val="28"/>
        </w:rPr>
        <w:t>х правонарушений в соответствии</w:t>
      </w:r>
      <w:r w:rsidRPr="009B771C">
        <w:rPr>
          <w:rFonts w:ascii="Times New Roman" w:hAnsi="Times New Roman" w:cs="Times New Roman"/>
          <w:bCs/>
          <w:sz w:val="28"/>
          <w:szCs w:val="28"/>
        </w:rPr>
        <w:t xml:space="preserve"> </w:t>
      </w:r>
      <w:r w:rsidR="00C0616F">
        <w:rPr>
          <w:rFonts w:ascii="Times New Roman" w:hAnsi="Times New Roman" w:cs="Times New Roman"/>
          <w:bCs/>
          <w:sz w:val="28"/>
          <w:szCs w:val="28"/>
        </w:rPr>
        <w:t xml:space="preserve">с </w:t>
      </w:r>
      <w:r w:rsidRPr="009B771C">
        <w:rPr>
          <w:rFonts w:ascii="Times New Roman" w:hAnsi="Times New Roman" w:cs="Times New Roman"/>
          <w:bCs/>
          <w:sz w:val="28"/>
          <w:szCs w:val="28"/>
        </w:rPr>
        <w:t>Кодекс</w:t>
      </w:r>
      <w:r w:rsidR="00C0616F">
        <w:rPr>
          <w:rFonts w:ascii="Times New Roman" w:hAnsi="Times New Roman" w:cs="Times New Roman"/>
          <w:bCs/>
          <w:sz w:val="28"/>
          <w:szCs w:val="28"/>
        </w:rPr>
        <w:t>ом</w:t>
      </w:r>
      <w:r w:rsidRPr="009B771C">
        <w:rPr>
          <w:rFonts w:ascii="Times New Roman" w:hAnsi="Times New Roman" w:cs="Times New Roman"/>
          <w:bCs/>
          <w:sz w:val="28"/>
          <w:szCs w:val="28"/>
        </w:rPr>
        <w:t xml:space="preserve"> Российской Федерации                             об а</w:t>
      </w:r>
      <w:r w:rsidR="00C0616F">
        <w:rPr>
          <w:rFonts w:ascii="Times New Roman" w:hAnsi="Times New Roman" w:cs="Times New Roman"/>
          <w:bCs/>
          <w:sz w:val="28"/>
          <w:szCs w:val="28"/>
        </w:rPr>
        <w:t>дминистративных правонарушениях</w:t>
      </w:r>
      <w:r w:rsidR="001007EB">
        <w:rPr>
          <w:rFonts w:ascii="Times New Roman" w:hAnsi="Times New Roman" w:cs="Times New Roman"/>
          <w:bCs/>
          <w:sz w:val="28"/>
          <w:szCs w:val="28"/>
        </w:rPr>
        <w:t>,</w:t>
      </w:r>
      <w:r w:rsidR="00C0616F" w:rsidRPr="00C0616F">
        <w:rPr>
          <w:rFonts w:ascii="Times New Roman" w:hAnsi="Times New Roman" w:cs="Times New Roman"/>
          <w:bCs/>
          <w:sz w:val="28"/>
          <w:szCs w:val="28"/>
        </w:rPr>
        <w:t xml:space="preserve"> </w:t>
      </w:r>
      <w:r w:rsidR="00C0616F" w:rsidRPr="009B771C">
        <w:rPr>
          <w:rFonts w:ascii="Times New Roman" w:hAnsi="Times New Roman" w:cs="Times New Roman"/>
          <w:bCs/>
          <w:sz w:val="28"/>
          <w:szCs w:val="28"/>
        </w:rPr>
        <w:t>для рассмотрения</w:t>
      </w:r>
      <w:r w:rsidR="00C0616F">
        <w:rPr>
          <w:rFonts w:ascii="Times New Roman" w:hAnsi="Times New Roman" w:cs="Times New Roman"/>
          <w:bCs/>
          <w:sz w:val="28"/>
          <w:szCs w:val="28"/>
        </w:rPr>
        <w:t xml:space="preserve"> </w:t>
      </w:r>
      <w:r w:rsidR="00C0616F" w:rsidRPr="009B771C">
        <w:rPr>
          <w:rFonts w:ascii="Times New Roman" w:hAnsi="Times New Roman" w:cs="Times New Roman"/>
          <w:bCs/>
          <w:sz w:val="28"/>
          <w:szCs w:val="28"/>
        </w:rPr>
        <w:t>и принятия соответствующего решения</w:t>
      </w:r>
      <w:r w:rsidR="00C0616F">
        <w:rPr>
          <w:rFonts w:ascii="Times New Roman" w:hAnsi="Times New Roman" w:cs="Times New Roman"/>
          <w:bCs/>
          <w:sz w:val="28"/>
          <w:szCs w:val="28"/>
        </w:rPr>
        <w:t xml:space="preserve">. </w:t>
      </w:r>
      <w:r w:rsidRPr="00AA4870">
        <w:rPr>
          <w:rFonts w:ascii="Times New Roman" w:eastAsia="Times New Roman" w:hAnsi="Times New Roman" w:cs="Times New Roman"/>
          <w:sz w:val="28"/>
          <w:szCs w:val="28"/>
          <w:lang w:eastAsia="ru-RU"/>
        </w:rPr>
        <w:t xml:space="preserve">По результатам рассмотрения возбуждено </w:t>
      </w:r>
      <w:r w:rsidR="00C0616F">
        <w:rPr>
          <w:rFonts w:ascii="Times New Roman" w:eastAsia="Times New Roman" w:hAnsi="Times New Roman" w:cs="Times New Roman"/>
          <w:sz w:val="28"/>
          <w:szCs w:val="28"/>
          <w:lang w:eastAsia="ru-RU"/>
        </w:rPr>
        <w:t xml:space="preserve">                </w:t>
      </w:r>
      <w:r w:rsidRPr="00AA4870">
        <w:rPr>
          <w:rFonts w:ascii="Times New Roman" w:eastAsia="Times New Roman" w:hAnsi="Times New Roman" w:cs="Times New Roman"/>
          <w:sz w:val="28"/>
          <w:szCs w:val="28"/>
          <w:lang w:eastAsia="ru-RU"/>
        </w:rPr>
        <w:t>8 дел об административных правонарушениях, должностным лицам назначены наказания</w:t>
      </w:r>
      <w:r>
        <w:rPr>
          <w:rFonts w:ascii="Times New Roman" w:eastAsia="Times New Roman" w:hAnsi="Times New Roman" w:cs="Times New Roman"/>
          <w:sz w:val="28"/>
          <w:szCs w:val="28"/>
          <w:lang w:eastAsia="ru-RU"/>
        </w:rPr>
        <w:t xml:space="preserve"> </w:t>
      </w:r>
      <w:r w:rsidRPr="00AA487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AA4870">
        <w:rPr>
          <w:rFonts w:ascii="Times New Roman" w:eastAsia="Times New Roman" w:hAnsi="Times New Roman" w:cs="Times New Roman"/>
          <w:sz w:val="28"/>
          <w:szCs w:val="28"/>
          <w:lang w:eastAsia="ru-RU"/>
        </w:rPr>
        <w:t>виде административных штрафов</w:t>
      </w:r>
      <w:r>
        <w:rPr>
          <w:rFonts w:ascii="Times New Roman" w:eastAsia="Times New Roman" w:hAnsi="Times New Roman" w:cs="Times New Roman"/>
          <w:sz w:val="28"/>
          <w:szCs w:val="28"/>
          <w:lang w:eastAsia="ru-RU"/>
        </w:rPr>
        <w:t xml:space="preserve"> </w:t>
      </w:r>
      <w:r w:rsidRPr="00AA4870">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AA4870">
        <w:rPr>
          <w:rFonts w:ascii="Times New Roman" w:eastAsia="Times New Roman" w:hAnsi="Times New Roman" w:cs="Times New Roman"/>
          <w:sz w:val="28"/>
          <w:szCs w:val="28"/>
          <w:lang w:eastAsia="ru-RU"/>
        </w:rPr>
        <w:t>сумму</w:t>
      </w:r>
      <w:r>
        <w:rPr>
          <w:rFonts w:ascii="Times New Roman" w:eastAsia="Times New Roman" w:hAnsi="Times New Roman" w:cs="Times New Roman"/>
          <w:sz w:val="28"/>
          <w:szCs w:val="28"/>
          <w:lang w:eastAsia="ru-RU"/>
        </w:rPr>
        <w:t xml:space="preserve"> </w:t>
      </w:r>
      <w:r w:rsidR="00C60D36">
        <w:rPr>
          <w:rFonts w:ascii="Times New Roman" w:eastAsia="Times New Roman" w:hAnsi="Times New Roman" w:cs="Times New Roman"/>
          <w:sz w:val="28"/>
          <w:szCs w:val="28"/>
          <w:lang w:eastAsia="ru-RU"/>
        </w:rPr>
        <w:t xml:space="preserve">                        </w:t>
      </w:r>
      <w:r w:rsidRPr="00512D8F">
        <w:rPr>
          <w:rFonts w:ascii="Times New Roman" w:eastAsia="Times New Roman" w:hAnsi="Times New Roman" w:cs="Times New Roman"/>
          <w:sz w:val="28"/>
          <w:szCs w:val="28"/>
          <w:lang w:eastAsia="ru-RU"/>
        </w:rPr>
        <w:t xml:space="preserve">- </w:t>
      </w:r>
      <w:r w:rsidR="00512D8F" w:rsidRPr="00512D8F">
        <w:rPr>
          <w:rFonts w:ascii="Times New Roman" w:eastAsia="Times New Roman" w:hAnsi="Times New Roman" w:cs="Times New Roman"/>
          <w:sz w:val="28"/>
          <w:szCs w:val="28"/>
          <w:lang w:eastAsia="ru-RU"/>
        </w:rPr>
        <w:t>15</w:t>
      </w:r>
      <w:r w:rsidRPr="00512D8F">
        <w:rPr>
          <w:rFonts w:ascii="Times New Roman" w:eastAsia="Times New Roman" w:hAnsi="Times New Roman" w:cs="Times New Roman"/>
          <w:sz w:val="28"/>
          <w:szCs w:val="28"/>
          <w:lang w:eastAsia="ru-RU"/>
        </w:rPr>
        <w:t>.000,0 рублей, объявлено 7 устных замечаний.</w:t>
      </w:r>
    </w:p>
    <w:p w:rsidR="00C60D36" w:rsidRPr="00C60D36" w:rsidRDefault="00C60D36" w:rsidP="00C60D3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Pr="00C60D36">
        <w:rPr>
          <w:rFonts w:ascii="Times New Roman" w:eastAsia="Times New Roman" w:hAnsi="Times New Roman" w:cs="Times New Roman"/>
          <w:sz w:val="28"/>
          <w:szCs w:val="28"/>
          <w:lang w:eastAsia="ru-RU"/>
        </w:rPr>
        <w:t>В отчетном периоде три сотрудника Контрольно-</w:t>
      </w:r>
      <w:r w:rsidRPr="00CF4292">
        <w:rPr>
          <w:rFonts w:ascii="Times New Roman" w:eastAsia="Times New Roman" w:hAnsi="Times New Roman" w:cs="Times New Roman"/>
          <w:sz w:val="28"/>
          <w:szCs w:val="28"/>
          <w:lang w:eastAsia="ru-RU"/>
        </w:rPr>
        <w:t xml:space="preserve">счетной палаты прошли </w:t>
      </w:r>
      <w:r w:rsidR="00CF4292" w:rsidRPr="00CF4292">
        <w:rPr>
          <w:rFonts w:ascii="Times New Roman" w:eastAsia="Times New Roman" w:hAnsi="Times New Roman" w:cs="Times New Roman"/>
          <w:sz w:val="28"/>
          <w:szCs w:val="28"/>
          <w:lang w:eastAsia="ru-RU"/>
        </w:rPr>
        <w:t xml:space="preserve">обучение </w:t>
      </w:r>
      <w:r w:rsidRPr="00CF4292">
        <w:rPr>
          <w:rFonts w:ascii="Times New Roman" w:hAnsi="Times New Roman" w:cs="Times New Roman"/>
          <w:sz w:val="28"/>
          <w:szCs w:val="28"/>
        </w:rPr>
        <w:t>по программ</w:t>
      </w:r>
      <w:r w:rsidR="00826954">
        <w:rPr>
          <w:rFonts w:ascii="Times New Roman" w:hAnsi="Times New Roman" w:cs="Times New Roman"/>
          <w:sz w:val="28"/>
          <w:szCs w:val="28"/>
        </w:rPr>
        <w:t>ам</w:t>
      </w:r>
      <w:r w:rsidRPr="00CF4292">
        <w:rPr>
          <w:rFonts w:ascii="Times New Roman" w:hAnsi="Times New Roman" w:cs="Times New Roman"/>
          <w:sz w:val="28"/>
          <w:szCs w:val="28"/>
        </w:rPr>
        <w:t xml:space="preserve"> повышения квалификации: </w:t>
      </w:r>
      <w:r w:rsidR="00CF4292" w:rsidRPr="00CF4292">
        <w:rPr>
          <w:rFonts w:ascii="Times New Roman" w:hAnsi="Times New Roman" w:cs="Times New Roman"/>
          <w:sz w:val="28"/>
          <w:szCs w:val="28"/>
        </w:rPr>
        <w:t xml:space="preserve">«Аудит </w:t>
      </w:r>
      <w:r w:rsidR="00CF4292">
        <w:rPr>
          <w:rFonts w:ascii="Times New Roman" w:hAnsi="Times New Roman" w:cs="Times New Roman"/>
          <w:sz w:val="28"/>
          <w:szCs w:val="28"/>
        </w:rPr>
        <w:t xml:space="preserve">                   </w:t>
      </w:r>
      <w:r w:rsidR="00CF4292" w:rsidRPr="00CF4292">
        <w:rPr>
          <w:rFonts w:ascii="Times New Roman" w:hAnsi="Times New Roman" w:cs="Times New Roman"/>
          <w:sz w:val="28"/>
          <w:szCs w:val="28"/>
        </w:rPr>
        <w:t xml:space="preserve">в сфере закупок товаров, работ, услуг для обеспечения государственных </w:t>
      </w:r>
      <w:r w:rsidR="00CF4292">
        <w:rPr>
          <w:rFonts w:ascii="Times New Roman" w:hAnsi="Times New Roman" w:cs="Times New Roman"/>
          <w:sz w:val="28"/>
          <w:szCs w:val="28"/>
        </w:rPr>
        <w:t xml:space="preserve">             </w:t>
      </w:r>
      <w:r w:rsidR="00CF4292" w:rsidRPr="00CF4292">
        <w:rPr>
          <w:rFonts w:ascii="Times New Roman" w:hAnsi="Times New Roman" w:cs="Times New Roman"/>
          <w:sz w:val="28"/>
          <w:szCs w:val="28"/>
        </w:rPr>
        <w:t>и муниципальных нужд»</w:t>
      </w:r>
      <w:r w:rsidR="00CF4292">
        <w:rPr>
          <w:rFonts w:ascii="Times New Roman" w:hAnsi="Times New Roman" w:cs="Times New Roman"/>
          <w:sz w:val="28"/>
          <w:szCs w:val="28"/>
        </w:rPr>
        <w:t>,</w:t>
      </w:r>
      <w:r w:rsidR="00D05238">
        <w:rPr>
          <w:rFonts w:ascii="Times New Roman" w:hAnsi="Times New Roman" w:cs="Times New Roman"/>
          <w:sz w:val="28"/>
          <w:szCs w:val="28"/>
        </w:rPr>
        <w:t xml:space="preserve"> </w:t>
      </w:r>
      <w:r w:rsidRPr="00C60D36">
        <w:rPr>
          <w:rFonts w:ascii="Times New Roman" w:hAnsi="Times New Roman" w:cs="Times New Roman"/>
          <w:sz w:val="28"/>
          <w:szCs w:val="28"/>
        </w:rPr>
        <w:t>«Местный бюджет: формирование, исполнение, государственный финансовый контроль».</w:t>
      </w:r>
    </w:p>
    <w:p w:rsidR="00706B12" w:rsidRPr="00E20D1C" w:rsidRDefault="00706B12"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0D1C">
        <w:rPr>
          <w:rFonts w:ascii="Times New Roman" w:eastAsia="Times New Roman" w:hAnsi="Times New Roman" w:cs="Times New Roman"/>
          <w:sz w:val="28"/>
          <w:szCs w:val="28"/>
          <w:lang w:eastAsia="ru-RU"/>
        </w:rPr>
        <w:t xml:space="preserve">В рамках обеспечения информационной открытости результаты контрольных и экспертно-аналитических мероприятий, ежеквартальные отчеты размещались </w:t>
      </w:r>
      <w:r w:rsidR="009E12B7">
        <w:rPr>
          <w:rFonts w:ascii="Times New Roman" w:eastAsia="Times New Roman" w:hAnsi="Times New Roman" w:cs="Times New Roman"/>
          <w:sz w:val="28"/>
          <w:szCs w:val="28"/>
          <w:lang w:eastAsia="ru-RU"/>
        </w:rPr>
        <w:t xml:space="preserve">на официальном </w:t>
      </w:r>
      <w:r w:rsidRPr="00E20D1C">
        <w:rPr>
          <w:rFonts w:ascii="Times New Roman" w:eastAsia="Times New Roman" w:hAnsi="Times New Roman" w:cs="Times New Roman"/>
          <w:sz w:val="28"/>
          <w:szCs w:val="28"/>
          <w:lang w:eastAsia="ru-RU"/>
        </w:rPr>
        <w:t xml:space="preserve">сайте администрации района </w:t>
      </w:r>
      <w:r w:rsidR="009E12B7">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в разделе «Контрольно-счётная палата», в 2017 год</w:t>
      </w:r>
      <w:r w:rsidR="0077022D">
        <w:rPr>
          <w:rFonts w:ascii="Times New Roman" w:eastAsia="Times New Roman" w:hAnsi="Times New Roman" w:cs="Times New Roman"/>
          <w:sz w:val="28"/>
          <w:szCs w:val="28"/>
          <w:lang w:eastAsia="ru-RU"/>
        </w:rPr>
        <w:t>у</w:t>
      </w:r>
      <w:r w:rsidRPr="00E20D1C">
        <w:rPr>
          <w:rFonts w:ascii="Times New Roman" w:eastAsia="Times New Roman" w:hAnsi="Times New Roman" w:cs="Times New Roman"/>
          <w:sz w:val="28"/>
          <w:szCs w:val="28"/>
          <w:lang w:eastAsia="ru-RU"/>
        </w:rPr>
        <w:t xml:space="preserve"> </w:t>
      </w:r>
      <w:r w:rsidRPr="00FB60C1">
        <w:rPr>
          <w:rFonts w:ascii="Times New Roman" w:eastAsia="Times New Roman" w:hAnsi="Times New Roman" w:cs="Times New Roman"/>
          <w:sz w:val="28"/>
          <w:szCs w:val="28"/>
          <w:lang w:eastAsia="ru-RU"/>
        </w:rPr>
        <w:t xml:space="preserve">размещено </w:t>
      </w:r>
      <w:r w:rsidR="009E12B7">
        <w:rPr>
          <w:rFonts w:ascii="Times New Roman" w:eastAsia="Times New Roman" w:hAnsi="Times New Roman" w:cs="Times New Roman"/>
          <w:sz w:val="28"/>
          <w:szCs w:val="28"/>
          <w:lang w:eastAsia="ru-RU"/>
        </w:rPr>
        <w:t xml:space="preserve">                       </w:t>
      </w:r>
      <w:r w:rsidR="00FB60C1">
        <w:rPr>
          <w:rFonts w:ascii="Times New Roman" w:eastAsia="Times New Roman" w:hAnsi="Times New Roman" w:cs="Times New Roman"/>
          <w:sz w:val="28"/>
          <w:szCs w:val="28"/>
          <w:lang w:eastAsia="ru-RU"/>
        </w:rPr>
        <w:t>224</w:t>
      </w:r>
      <w:r w:rsidRPr="00E20D1C">
        <w:rPr>
          <w:rFonts w:ascii="Times New Roman" w:eastAsia="Times New Roman" w:hAnsi="Times New Roman" w:cs="Times New Roman"/>
          <w:sz w:val="28"/>
          <w:szCs w:val="28"/>
          <w:lang w:eastAsia="ru-RU"/>
        </w:rPr>
        <w:t xml:space="preserve"> материал</w:t>
      </w:r>
      <w:r w:rsidR="00FB60C1">
        <w:rPr>
          <w:rFonts w:ascii="Times New Roman" w:eastAsia="Times New Roman" w:hAnsi="Times New Roman" w:cs="Times New Roman"/>
          <w:sz w:val="28"/>
          <w:szCs w:val="28"/>
          <w:lang w:eastAsia="ru-RU"/>
        </w:rPr>
        <w:t>а</w:t>
      </w:r>
      <w:r w:rsidRPr="00E20D1C">
        <w:rPr>
          <w:rFonts w:ascii="Times New Roman" w:eastAsia="Times New Roman" w:hAnsi="Times New Roman" w:cs="Times New Roman"/>
          <w:sz w:val="28"/>
          <w:szCs w:val="28"/>
          <w:lang w:eastAsia="ru-RU"/>
        </w:rPr>
        <w:t>.</w:t>
      </w:r>
    </w:p>
    <w:p w:rsidR="00706B12" w:rsidRPr="00E20D1C" w:rsidRDefault="00706B12"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280BEC" w:rsidRPr="00297A79" w:rsidRDefault="00280BEC" w:rsidP="00E20D1C">
      <w:pPr>
        <w:spacing w:after="0" w:line="240" w:lineRule="auto"/>
        <w:ind w:right="-284" w:firstLine="709"/>
        <w:jc w:val="center"/>
        <w:rPr>
          <w:rFonts w:ascii="Times New Roman" w:eastAsia="Times New Roman" w:hAnsi="Times New Roman" w:cs="Times New Roman"/>
          <w:bCs/>
          <w:sz w:val="28"/>
          <w:szCs w:val="28"/>
          <w:lang w:eastAsia="ru-RU"/>
        </w:rPr>
      </w:pPr>
      <w:r w:rsidRPr="00297A79">
        <w:rPr>
          <w:rFonts w:ascii="Times New Roman" w:eastAsia="Times New Roman" w:hAnsi="Times New Roman" w:cs="Times New Roman"/>
          <w:bCs/>
          <w:sz w:val="28"/>
          <w:szCs w:val="28"/>
          <w:lang w:eastAsia="ru-RU"/>
        </w:rPr>
        <w:t xml:space="preserve">Глава </w:t>
      </w:r>
      <w:r w:rsidR="008D0353" w:rsidRPr="00297A79">
        <w:rPr>
          <w:rFonts w:ascii="Times New Roman" w:eastAsia="Times New Roman" w:hAnsi="Times New Roman" w:cs="Times New Roman"/>
          <w:bCs/>
          <w:sz w:val="28"/>
          <w:szCs w:val="28"/>
          <w:lang w:eastAsia="ru-RU"/>
        </w:rPr>
        <w:t>3</w:t>
      </w:r>
      <w:r w:rsidRPr="00297A79">
        <w:rPr>
          <w:rFonts w:ascii="Times New Roman" w:eastAsia="Times New Roman" w:hAnsi="Times New Roman" w:cs="Times New Roman"/>
          <w:bCs/>
          <w:sz w:val="28"/>
          <w:szCs w:val="28"/>
          <w:lang w:eastAsia="ru-RU"/>
        </w:rPr>
        <w:t>. О</w:t>
      </w:r>
      <w:r w:rsidR="008D0353" w:rsidRPr="00297A79">
        <w:rPr>
          <w:rFonts w:ascii="Times New Roman" w:eastAsia="Times New Roman" w:hAnsi="Times New Roman" w:cs="Times New Roman"/>
          <w:bCs/>
          <w:sz w:val="28"/>
          <w:szCs w:val="28"/>
          <w:lang w:eastAsia="ru-RU"/>
        </w:rPr>
        <w:t xml:space="preserve"> результатах деятельности в рамках соглашений о </w:t>
      </w:r>
      <w:r w:rsidR="00297A79">
        <w:rPr>
          <w:rFonts w:ascii="Times New Roman" w:eastAsia="Times New Roman" w:hAnsi="Times New Roman" w:cs="Times New Roman"/>
          <w:bCs/>
          <w:sz w:val="28"/>
          <w:szCs w:val="28"/>
          <w:lang w:eastAsia="ru-RU"/>
        </w:rPr>
        <w:t xml:space="preserve">              </w:t>
      </w:r>
      <w:r w:rsidR="008D0353" w:rsidRPr="00297A79">
        <w:rPr>
          <w:rFonts w:ascii="Times New Roman" w:eastAsia="Times New Roman" w:hAnsi="Times New Roman" w:cs="Times New Roman"/>
          <w:bCs/>
          <w:sz w:val="28"/>
          <w:szCs w:val="28"/>
          <w:lang w:eastAsia="ru-RU"/>
        </w:rPr>
        <w:t xml:space="preserve">передаче полномочий контрольно-счетных органов сельских поселений </w:t>
      </w:r>
      <w:r w:rsidR="0022692B" w:rsidRPr="00297A79">
        <w:rPr>
          <w:rFonts w:ascii="Times New Roman" w:eastAsia="Times New Roman" w:hAnsi="Times New Roman" w:cs="Times New Roman"/>
          <w:bCs/>
          <w:sz w:val="28"/>
          <w:szCs w:val="28"/>
          <w:lang w:eastAsia="ru-RU"/>
        </w:rPr>
        <w:t xml:space="preserve">                               </w:t>
      </w:r>
      <w:r w:rsidR="008D0353" w:rsidRPr="00297A79">
        <w:rPr>
          <w:rFonts w:ascii="Times New Roman" w:eastAsia="Times New Roman" w:hAnsi="Times New Roman" w:cs="Times New Roman"/>
          <w:bCs/>
          <w:sz w:val="28"/>
          <w:szCs w:val="28"/>
          <w:lang w:eastAsia="ru-RU"/>
        </w:rPr>
        <w:t>по осуществлению внешнего муниципального финансового контроля</w:t>
      </w:r>
    </w:p>
    <w:p w:rsidR="006B4B4D" w:rsidRPr="00297A79" w:rsidRDefault="006B4B4D" w:rsidP="0022692B">
      <w:pPr>
        <w:spacing w:after="0" w:line="240" w:lineRule="auto"/>
        <w:ind w:right="-284" w:firstLine="709"/>
        <w:jc w:val="both"/>
        <w:rPr>
          <w:rFonts w:ascii="Times New Roman" w:eastAsia="Times New Roman" w:hAnsi="Times New Roman" w:cs="Times New Roman"/>
          <w:bCs/>
          <w:sz w:val="28"/>
          <w:szCs w:val="28"/>
          <w:lang w:eastAsia="ru-RU"/>
        </w:rPr>
      </w:pPr>
    </w:p>
    <w:p w:rsidR="00673A92" w:rsidRPr="00297A79" w:rsidRDefault="00B47AF5" w:rsidP="00297A7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97A79">
        <w:rPr>
          <w:rFonts w:ascii="Times New Roman" w:eastAsia="Times New Roman" w:hAnsi="Times New Roman" w:cs="Times New Roman"/>
          <w:sz w:val="28"/>
          <w:szCs w:val="28"/>
          <w:lang w:eastAsia="ru-RU"/>
        </w:rPr>
        <w:t xml:space="preserve">В </w:t>
      </w:r>
      <w:r w:rsidR="000C7CFB" w:rsidRPr="00297A79">
        <w:rPr>
          <w:rFonts w:ascii="Times New Roman" w:eastAsia="Times New Roman" w:hAnsi="Times New Roman" w:cs="Times New Roman"/>
          <w:sz w:val="28"/>
          <w:szCs w:val="28"/>
          <w:lang w:eastAsia="ru-RU"/>
        </w:rPr>
        <w:t>рамках</w:t>
      </w:r>
      <w:r w:rsidR="00106661" w:rsidRPr="00297A79">
        <w:rPr>
          <w:rFonts w:ascii="Times New Roman" w:eastAsia="Times New Roman" w:hAnsi="Times New Roman" w:cs="Times New Roman"/>
          <w:sz w:val="28"/>
          <w:szCs w:val="28"/>
          <w:lang w:eastAsia="ru-RU"/>
        </w:rPr>
        <w:t xml:space="preserve"> заключенных </w:t>
      </w:r>
      <w:r w:rsidR="00FC4392" w:rsidRPr="00297A79">
        <w:rPr>
          <w:rFonts w:ascii="Times New Roman" w:eastAsia="Times New Roman" w:hAnsi="Times New Roman" w:cs="Times New Roman"/>
          <w:sz w:val="28"/>
          <w:szCs w:val="28"/>
          <w:lang w:eastAsia="ru-RU"/>
        </w:rPr>
        <w:t>с</w:t>
      </w:r>
      <w:r w:rsidRPr="00297A79">
        <w:rPr>
          <w:rFonts w:ascii="Times New Roman" w:eastAsia="Times New Roman" w:hAnsi="Times New Roman" w:cs="Times New Roman"/>
          <w:sz w:val="28"/>
          <w:szCs w:val="28"/>
          <w:lang w:eastAsia="ru-RU"/>
        </w:rPr>
        <w:t>оглашений о передаче полномочий контрольно-счетного органа сельского поселения по осуществлению внешнего муниц</w:t>
      </w:r>
      <w:r w:rsidR="00A77D97" w:rsidRPr="00297A79">
        <w:rPr>
          <w:rFonts w:ascii="Times New Roman" w:eastAsia="Times New Roman" w:hAnsi="Times New Roman" w:cs="Times New Roman"/>
          <w:sz w:val="28"/>
          <w:szCs w:val="28"/>
          <w:lang w:eastAsia="ru-RU"/>
        </w:rPr>
        <w:t xml:space="preserve">ипального финансового контроля </w:t>
      </w:r>
      <w:r w:rsidR="00415402" w:rsidRPr="00297A79">
        <w:rPr>
          <w:rFonts w:ascii="Times New Roman" w:eastAsia="Times New Roman" w:hAnsi="Times New Roman" w:cs="Times New Roman"/>
          <w:sz w:val="28"/>
          <w:szCs w:val="28"/>
          <w:lang w:eastAsia="ru-RU"/>
        </w:rPr>
        <w:t>к</w:t>
      </w:r>
      <w:r w:rsidRPr="00297A79">
        <w:rPr>
          <w:rFonts w:ascii="Times New Roman" w:eastAsia="Times New Roman" w:hAnsi="Times New Roman" w:cs="Times New Roman"/>
          <w:sz w:val="28"/>
          <w:szCs w:val="28"/>
          <w:lang w:eastAsia="ru-RU"/>
        </w:rPr>
        <w:t>онтрольно-счетной палате Ханты-Мансийского района (далее –</w:t>
      </w:r>
      <w:r w:rsidR="000578A0" w:rsidRPr="00297A79">
        <w:rPr>
          <w:rFonts w:ascii="Times New Roman" w:eastAsia="Times New Roman" w:hAnsi="Times New Roman" w:cs="Times New Roman"/>
          <w:sz w:val="28"/>
          <w:szCs w:val="28"/>
          <w:lang w:eastAsia="ru-RU"/>
        </w:rPr>
        <w:t xml:space="preserve"> </w:t>
      </w:r>
      <w:r w:rsidRPr="00297A79">
        <w:rPr>
          <w:rFonts w:ascii="Times New Roman" w:eastAsia="Times New Roman" w:hAnsi="Times New Roman" w:cs="Times New Roman"/>
          <w:sz w:val="28"/>
          <w:szCs w:val="28"/>
          <w:lang w:eastAsia="ru-RU"/>
        </w:rPr>
        <w:t xml:space="preserve">Соглашение) и плана работы </w:t>
      </w:r>
      <w:r w:rsidR="00B5401D">
        <w:rPr>
          <w:rFonts w:ascii="Times New Roman" w:eastAsia="Times New Roman" w:hAnsi="Times New Roman" w:cs="Times New Roman"/>
          <w:sz w:val="28"/>
          <w:szCs w:val="28"/>
          <w:lang w:eastAsia="ru-RU"/>
        </w:rPr>
        <w:lastRenderedPageBreak/>
        <w:t>К</w:t>
      </w:r>
      <w:r w:rsidRPr="00297A79">
        <w:rPr>
          <w:rFonts w:ascii="Times New Roman" w:eastAsia="Times New Roman" w:hAnsi="Times New Roman" w:cs="Times New Roman"/>
          <w:sz w:val="28"/>
          <w:szCs w:val="28"/>
          <w:lang w:eastAsia="ru-RU"/>
        </w:rPr>
        <w:t>онтрольно-счётной палаты на 201</w:t>
      </w:r>
      <w:r w:rsidR="00C044E0" w:rsidRPr="00297A79">
        <w:rPr>
          <w:rFonts w:ascii="Times New Roman" w:eastAsia="Times New Roman" w:hAnsi="Times New Roman" w:cs="Times New Roman"/>
          <w:sz w:val="28"/>
          <w:szCs w:val="28"/>
          <w:lang w:eastAsia="ru-RU"/>
        </w:rPr>
        <w:t>7</w:t>
      </w:r>
      <w:r w:rsidRPr="00297A79">
        <w:rPr>
          <w:rFonts w:ascii="Times New Roman" w:eastAsia="Times New Roman" w:hAnsi="Times New Roman" w:cs="Times New Roman"/>
          <w:sz w:val="28"/>
          <w:szCs w:val="28"/>
          <w:lang w:eastAsia="ru-RU"/>
        </w:rPr>
        <w:t xml:space="preserve"> год проведен</w:t>
      </w:r>
      <w:r w:rsidR="00172C29" w:rsidRPr="00297A79">
        <w:rPr>
          <w:rFonts w:ascii="Times New Roman" w:eastAsia="Times New Roman" w:hAnsi="Times New Roman" w:cs="Times New Roman"/>
          <w:sz w:val="28"/>
          <w:szCs w:val="28"/>
          <w:lang w:eastAsia="ru-RU"/>
        </w:rPr>
        <w:t xml:space="preserve">ы </w:t>
      </w:r>
      <w:r w:rsidR="00C044E0" w:rsidRPr="00297A79">
        <w:rPr>
          <w:rFonts w:ascii="Times New Roman" w:eastAsia="Times New Roman" w:hAnsi="Times New Roman" w:cs="Times New Roman"/>
          <w:sz w:val="28"/>
          <w:szCs w:val="28"/>
          <w:lang w:eastAsia="ru-RU"/>
        </w:rPr>
        <w:t>проверки годов</w:t>
      </w:r>
      <w:r w:rsidR="007707A3" w:rsidRPr="00297A79">
        <w:rPr>
          <w:rFonts w:ascii="Times New Roman" w:eastAsia="Times New Roman" w:hAnsi="Times New Roman" w:cs="Times New Roman"/>
          <w:sz w:val="28"/>
          <w:szCs w:val="28"/>
          <w:lang w:eastAsia="ru-RU"/>
        </w:rPr>
        <w:t xml:space="preserve">ых </w:t>
      </w:r>
      <w:r w:rsidR="00C044E0" w:rsidRPr="00297A79">
        <w:rPr>
          <w:rFonts w:ascii="Times New Roman" w:eastAsia="Times New Roman" w:hAnsi="Times New Roman" w:cs="Times New Roman"/>
          <w:sz w:val="28"/>
          <w:szCs w:val="28"/>
          <w:lang w:eastAsia="ru-RU"/>
        </w:rPr>
        <w:t xml:space="preserve"> отчет</w:t>
      </w:r>
      <w:r w:rsidR="007707A3" w:rsidRPr="00297A79">
        <w:rPr>
          <w:rFonts w:ascii="Times New Roman" w:eastAsia="Times New Roman" w:hAnsi="Times New Roman" w:cs="Times New Roman"/>
          <w:sz w:val="28"/>
          <w:szCs w:val="28"/>
          <w:lang w:eastAsia="ru-RU"/>
        </w:rPr>
        <w:t>ов</w:t>
      </w:r>
      <w:r w:rsidR="00C044E0" w:rsidRPr="00297A79">
        <w:rPr>
          <w:rFonts w:ascii="Times New Roman" w:eastAsia="Times New Roman" w:hAnsi="Times New Roman" w:cs="Times New Roman"/>
          <w:sz w:val="28"/>
          <w:szCs w:val="28"/>
          <w:lang w:eastAsia="ru-RU"/>
        </w:rPr>
        <w:t xml:space="preserve"> об исполнении бюджет</w:t>
      </w:r>
      <w:r w:rsidR="0023764E">
        <w:rPr>
          <w:rFonts w:ascii="Times New Roman" w:eastAsia="Times New Roman" w:hAnsi="Times New Roman" w:cs="Times New Roman"/>
          <w:sz w:val="28"/>
          <w:szCs w:val="28"/>
          <w:lang w:eastAsia="ru-RU"/>
        </w:rPr>
        <w:t>а</w:t>
      </w:r>
      <w:r w:rsidR="00C044E0" w:rsidRPr="00297A79">
        <w:rPr>
          <w:rFonts w:ascii="Times New Roman" w:eastAsia="Times New Roman" w:hAnsi="Times New Roman" w:cs="Times New Roman"/>
          <w:sz w:val="28"/>
          <w:szCs w:val="28"/>
          <w:lang w:eastAsia="ru-RU"/>
        </w:rPr>
        <w:t xml:space="preserve"> за 2016 год сельских поселений: </w:t>
      </w:r>
      <w:proofErr w:type="spellStart"/>
      <w:r w:rsidR="006C7A9D" w:rsidRPr="00297A79">
        <w:rPr>
          <w:rFonts w:ascii="Times New Roman" w:eastAsia="Times New Roman" w:hAnsi="Times New Roman" w:cs="Times New Roman"/>
          <w:sz w:val="28"/>
          <w:szCs w:val="28"/>
          <w:lang w:eastAsia="ru-RU"/>
        </w:rPr>
        <w:t>Горноправдинск</w:t>
      </w:r>
      <w:proofErr w:type="spellEnd"/>
      <w:r w:rsidR="006C7A9D" w:rsidRPr="00297A79">
        <w:rPr>
          <w:rFonts w:ascii="Times New Roman" w:eastAsia="Times New Roman" w:hAnsi="Times New Roman" w:cs="Times New Roman"/>
          <w:sz w:val="28"/>
          <w:szCs w:val="28"/>
          <w:lang w:eastAsia="ru-RU"/>
        </w:rPr>
        <w:t xml:space="preserve">, </w:t>
      </w:r>
      <w:r w:rsidR="000B2ECE" w:rsidRPr="00297A79">
        <w:rPr>
          <w:rFonts w:ascii="Times New Roman" w:eastAsia="Times New Roman" w:hAnsi="Times New Roman" w:cs="Times New Roman"/>
          <w:sz w:val="28"/>
          <w:szCs w:val="28"/>
          <w:lang w:eastAsia="ru-RU"/>
        </w:rPr>
        <w:t xml:space="preserve">Кедровый, </w:t>
      </w:r>
      <w:proofErr w:type="spellStart"/>
      <w:r w:rsidR="000B2ECE" w:rsidRPr="00297A79">
        <w:rPr>
          <w:rFonts w:ascii="Times New Roman" w:eastAsia="Times New Roman" w:hAnsi="Times New Roman" w:cs="Times New Roman"/>
          <w:sz w:val="28"/>
          <w:szCs w:val="28"/>
          <w:lang w:eastAsia="ru-RU"/>
        </w:rPr>
        <w:t>Нялинское</w:t>
      </w:r>
      <w:proofErr w:type="spellEnd"/>
      <w:r w:rsidR="000B2ECE" w:rsidRPr="00297A79">
        <w:rPr>
          <w:rFonts w:ascii="Times New Roman" w:eastAsia="Times New Roman" w:hAnsi="Times New Roman" w:cs="Times New Roman"/>
          <w:sz w:val="28"/>
          <w:szCs w:val="28"/>
          <w:lang w:eastAsia="ru-RU"/>
        </w:rPr>
        <w:t xml:space="preserve">, Шапша, </w:t>
      </w:r>
      <w:proofErr w:type="spellStart"/>
      <w:r w:rsidR="006C7A9D" w:rsidRPr="00297A79">
        <w:rPr>
          <w:rFonts w:ascii="Times New Roman" w:eastAsia="Times New Roman" w:hAnsi="Times New Roman" w:cs="Times New Roman"/>
          <w:sz w:val="28"/>
          <w:szCs w:val="28"/>
          <w:lang w:eastAsia="ru-RU"/>
        </w:rPr>
        <w:t>Выкатной</w:t>
      </w:r>
      <w:proofErr w:type="spellEnd"/>
      <w:r w:rsidR="006C7A9D" w:rsidRPr="00297A79">
        <w:rPr>
          <w:rFonts w:ascii="Times New Roman" w:eastAsia="Times New Roman" w:hAnsi="Times New Roman" w:cs="Times New Roman"/>
          <w:sz w:val="28"/>
          <w:szCs w:val="28"/>
          <w:lang w:eastAsia="ru-RU"/>
        </w:rPr>
        <w:t xml:space="preserve">, </w:t>
      </w:r>
      <w:proofErr w:type="spellStart"/>
      <w:r w:rsidR="000B2ECE" w:rsidRPr="00297A79">
        <w:rPr>
          <w:rFonts w:ascii="Times New Roman" w:eastAsia="Times New Roman" w:hAnsi="Times New Roman" w:cs="Times New Roman"/>
          <w:sz w:val="28"/>
          <w:szCs w:val="28"/>
          <w:lang w:eastAsia="ru-RU"/>
        </w:rPr>
        <w:t>Красноленинский</w:t>
      </w:r>
      <w:proofErr w:type="spellEnd"/>
      <w:r w:rsidR="00D36E20" w:rsidRPr="00297A79">
        <w:rPr>
          <w:rFonts w:ascii="Times New Roman" w:eastAsia="Times New Roman" w:hAnsi="Times New Roman" w:cs="Times New Roman"/>
          <w:sz w:val="28"/>
          <w:szCs w:val="28"/>
          <w:lang w:eastAsia="ru-RU"/>
        </w:rPr>
        <w:t xml:space="preserve">, </w:t>
      </w:r>
      <w:proofErr w:type="spellStart"/>
      <w:r w:rsidR="00D36E20" w:rsidRPr="00297A79">
        <w:rPr>
          <w:rFonts w:ascii="Times New Roman" w:eastAsia="Times New Roman" w:hAnsi="Times New Roman" w:cs="Times New Roman"/>
          <w:sz w:val="28"/>
          <w:szCs w:val="28"/>
          <w:lang w:eastAsia="ru-RU"/>
        </w:rPr>
        <w:t>Луговской</w:t>
      </w:r>
      <w:proofErr w:type="spellEnd"/>
      <w:r w:rsidR="008E06DC" w:rsidRPr="00297A79">
        <w:rPr>
          <w:rFonts w:ascii="Times New Roman" w:eastAsia="Times New Roman" w:hAnsi="Times New Roman" w:cs="Times New Roman"/>
          <w:sz w:val="28"/>
          <w:szCs w:val="28"/>
          <w:lang w:eastAsia="ru-RU"/>
        </w:rPr>
        <w:t xml:space="preserve">, </w:t>
      </w:r>
      <w:proofErr w:type="spellStart"/>
      <w:r w:rsidR="008E06DC" w:rsidRPr="00297A79">
        <w:rPr>
          <w:rFonts w:ascii="Times New Roman" w:eastAsia="Times New Roman" w:hAnsi="Times New Roman" w:cs="Times New Roman"/>
          <w:sz w:val="28"/>
          <w:szCs w:val="28"/>
          <w:lang w:eastAsia="ru-RU"/>
        </w:rPr>
        <w:t>Селиярово</w:t>
      </w:r>
      <w:proofErr w:type="spellEnd"/>
      <w:r w:rsidR="008E06DC" w:rsidRPr="00297A79">
        <w:rPr>
          <w:rFonts w:ascii="Times New Roman" w:eastAsia="Times New Roman" w:hAnsi="Times New Roman" w:cs="Times New Roman"/>
          <w:sz w:val="28"/>
          <w:szCs w:val="28"/>
          <w:lang w:eastAsia="ru-RU"/>
        </w:rPr>
        <w:t xml:space="preserve">, Сибирский, </w:t>
      </w:r>
      <w:proofErr w:type="spellStart"/>
      <w:r w:rsidR="008E06DC" w:rsidRPr="00297A79">
        <w:rPr>
          <w:rFonts w:ascii="Times New Roman" w:eastAsia="Times New Roman" w:hAnsi="Times New Roman" w:cs="Times New Roman"/>
          <w:sz w:val="28"/>
          <w:szCs w:val="28"/>
          <w:lang w:eastAsia="ru-RU"/>
        </w:rPr>
        <w:t>Кышик</w:t>
      </w:r>
      <w:proofErr w:type="spellEnd"/>
      <w:r w:rsidR="008E06DC" w:rsidRPr="00297A79">
        <w:rPr>
          <w:rFonts w:ascii="Times New Roman" w:eastAsia="Times New Roman" w:hAnsi="Times New Roman" w:cs="Times New Roman"/>
          <w:sz w:val="28"/>
          <w:szCs w:val="28"/>
          <w:lang w:eastAsia="ru-RU"/>
        </w:rPr>
        <w:t>.</w:t>
      </w:r>
    </w:p>
    <w:p w:rsidR="005134BF" w:rsidRDefault="001007EB" w:rsidP="00297A79">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Предварительно</w:t>
      </w:r>
      <w:r w:rsidR="00592694">
        <w:rPr>
          <w:rFonts w:ascii="Times New Roman" w:eastAsia="Times New Roman" w:hAnsi="Times New Roman" w:cs="Times New Roman"/>
          <w:sz w:val="28"/>
          <w:szCs w:val="28"/>
          <w:lang w:eastAsia="ru-RU"/>
        </w:rPr>
        <w:t xml:space="preserve"> в</w:t>
      </w:r>
      <w:r w:rsidR="009A3D34">
        <w:rPr>
          <w:rFonts w:ascii="Times New Roman" w:eastAsia="Times New Roman" w:hAnsi="Times New Roman" w:cs="Times New Roman"/>
          <w:sz w:val="28"/>
          <w:szCs w:val="28"/>
          <w:lang w:eastAsia="ru-RU"/>
        </w:rPr>
        <w:t xml:space="preserve"> </w:t>
      </w:r>
      <w:r w:rsidR="00106661" w:rsidRPr="00297A79">
        <w:rPr>
          <w:rFonts w:ascii="Times New Roman" w:eastAsia="Times New Roman" w:hAnsi="Times New Roman" w:cs="Times New Roman"/>
          <w:sz w:val="28"/>
          <w:szCs w:val="28"/>
          <w:lang w:eastAsia="ru-RU"/>
        </w:rPr>
        <w:t xml:space="preserve">адрес глав сельских поселений: </w:t>
      </w:r>
      <w:proofErr w:type="gramStart"/>
      <w:r w:rsidR="00106661" w:rsidRPr="00297A79">
        <w:rPr>
          <w:rFonts w:ascii="Times New Roman" w:eastAsia="Times New Roman" w:hAnsi="Times New Roman" w:cs="Times New Roman"/>
          <w:sz w:val="28"/>
          <w:szCs w:val="28"/>
          <w:lang w:eastAsia="ru-RU"/>
        </w:rPr>
        <w:t xml:space="preserve">Сибирский, </w:t>
      </w:r>
      <w:proofErr w:type="spellStart"/>
      <w:r w:rsidR="00106661" w:rsidRPr="00297A79">
        <w:rPr>
          <w:rFonts w:ascii="Times New Roman" w:eastAsia="Times New Roman" w:hAnsi="Times New Roman" w:cs="Times New Roman"/>
          <w:sz w:val="28"/>
          <w:szCs w:val="28"/>
          <w:lang w:eastAsia="ru-RU"/>
        </w:rPr>
        <w:t>Селиярово</w:t>
      </w:r>
      <w:proofErr w:type="spellEnd"/>
      <w:r w:rsidR="00106661" w:rsidRPr="00297A79">
        <w:rPr>
          <w:rFonts w:ascii="Times New Roman" w:eastAsia="Times New Roman" w:hAnsi="Times New Roman" w:cs="Times New Roman"/>
          <w:sz w:val="28"/>
          <w:szCs w:val="28"/>
          <w:lang w:eastAsia="ru-RU"/>
        </w:rPr>
        <w:t xml:space="preserve">, </w:t>
      </w:r>
      <w:proofErr w:type="spellStart"/>
      <w:r w:rsidR="00106661" w:rsidRPr="00297A79">
        <w:rPr>
          <w:rFonts w:ascii="Times New Roman" w:eastAsia="Times New Roman" w:hAnsi="Times New Roman" w:cs="Times New Roman"/>
          <w:sz w:val="28"/>
          <w:szCs w:val="28"/>
          <w:lang w:eastAsia="ru-RU"/>
        </w:rPr>
        <w:t>Цингалы</w:t>
      </w:r>
      <w:proofErr w:type="spellEnd"/>
      <w:r w:rsidR="00691FF1" w:rsidRPr="00297A79">
        <w:rPr>
          <w:rFonts w:ascii="Times New Roman" w:eastAsia="Times New Roman" w:hAnsi="Times New Roman" w:cs="Times New Roman"/>
          <w:sz w:val="28"/>
          <w:szCs w:val="28"/>
          <w:lang w:eastAsia="ru-RU"/>
        </w:rPr>
        <w:t xml:space="preserve">, </w:t>
      </w:r>
      <w:proofErr w:type="spellStart"/>
      <w:r w:rsidR="00691FF1" w:rsidRPr="00297A79">
        <w:rPr>
          <w:rFonts w:ascii="Times New Roman" w:eastAsia="Times New Roman" w:hAnsi="Times New Roman" w:cs="Times New Roman"/>
          <w:sz w:val="28"/>
          <w:szCs w:val="28"/>
          <w:lang w:eastAsia="ru-RU"/>
        </w:rPr>
        <w:t>Согом</w:t>
      </w:r>
      <w:proofErr w:type="spellEnd"/>
      <w:r w:rsidR="00691FF1" w:rsidRPr="00297A79">
        <w:rPr>
          <w:rFonts w:ascii="Times New Roman" w:eastAsia="Times New Roman" w:hAnsi="Times New Roman" w:cs="Times New Roman"/>
          <w:sz w:val="28"/>
          <w:szCs w:val="28"/>
          <w:lang w:eastAsia="ru-RU"/>
        </w:rPr>
        <w:t xml:space="preserve">, </w:t>
      </w:r>
      <w:proofErr w:type="spellStart"/>
      <w:r w:rsidR="00691FF1" w:rsidRPr="00297A79">
        <w:rPr>
          <w:rFonts w:ascii="Times New Roman" w:eastAsia="Times New Roman" w:hAnsi="Times New Roman" w:cs="Times New Roman"/>
          <w:sz w:val="28"/>
          <w:szCs w:val="28"/>
          <w:lang w:eastAsia="ru-RU"/>
        </w:rPr>
        <w:t>Кышик</w:t>
      </w:r>
      <w:proofErr w:type="spellEnd"/>
      <w:r w:rsidR="00106661" w:rsidRPr="00297A79">
        <w:rPr>
          <w:rFonts w:ascii="Times New Roman" w:eastAsia="Times New Roman" w:hAnsi="Times New Roman" w:cs="Times New Roman"/>
          <w:sz w:val="28"/>
          <w:szCs w:val="28"/>
          <w:lang w:eastAsia="ru-RU"/>
        </w:rPr>
        <w:t xml:space="preserve"> направлены предупредительные письма</w:t>
      </w:r>
      <w:r w:rsidR="00592694">
        <w:rPr>
          <w:rFonts w:ascii="Times New Roman" w:eastAsia="Times New Roman" w:hAnsi="Times New Roman" w:cs="Times New Roman"/>
          <w:sz w:val="28"/>
          <w:szCs w:val="28"/>
          <w:lang w:eastAsia="ru-RU"/>
        </w:rPr>
        <w:t xml:space="preserve"> </w:t>
      </w:r>
      <w:r w:rsidR="00106661" w:rsidRPr="00297A79">
        <w:rPr>
          <w:rFonts w:ascii="Times New Roman" w:eastAsia="Times New Roman" w:hAnsi="Times New Roman" w:cs="Times New Roman"/>
          <w:sz w:val="28"/>
          <w:szCs w:val="28"/>
          <w:lang w:eastAsia="ru-RU"/>
        </w:rPr>
        <w:t>о нарушении бюджетного процесса в сельск</w:t>
      </w:r>
      <w:r w:rsidR="00691FF1" w:rsidRPr="00297A79">
        <w:rPr>
          <w:rFonts w:ascii="Times New Roman" w:eastAsia="Times New Roman" w:hAnsi="Times New Roman" w:cs="Times New Roman"/>
          <w:sz w:val="28"/>
          <w:szCs w:val="28"/>
          <w:lang w:eastAsia="ru-RU"/>
        </w:rPr>
        <w:t xml:space="preserve">их поселениях, </w:t>
      </w:r>
      <w:r w:rsidR="005134BF" w:rsidRPr="00297A79">
        <w:rPr>
          <w:rFonts w:ascii="Times New Roman" w:eastAsia="Times New Roman" w:hAnsi="Times New Roman" w:cs="Times New Roman"/>
          <w:sz w:val="28"/>
          <w:szCs w:val="28"/>
          <w:lang w:eastAsia="ru-RU"/>
        </w:rPr>
        <w:t>что выразилось</w:t>
      </w:r>
      <w:r w:rsidR="00592694">
        <w:rPr>
          <w:rFonts w:ascii="Times New Roman" w:eastAsia="Times New Roman" w:hAnsi="Times New Roman" w:cs="Times New Roman"/>
          <w:bCs/>
          <w:sz w:val="28"/>
          <w:szCs w:val="28"/>
          <w:lang w:eastAsia="ru-RU"/>
        </w:rPr>
        <w:t xml:space="preserve"> </w:t>
      </w:r>
      <w:r w:rsidR="005134BF" w:rsidRPr="0022692B">
        <w:rPr>
          <w:rFonts w:ascii="Times New Roman" w:eastAsia="Times New Roman" w:hAnsi="Times New Roman" w:cs="Times New Roman"/>
          <w:bCs/>
          <w:sz w:val="28"/>
          <w:szCs w:val="28"/>
          <w:lang w:eastAsia="ru-RU"/>
        </w:rPr>
        <w:t>в утверждении годового отчета</w:t>
      </w:r>
      <w:r w:rsidR="00EE41F3">
        <w:rPr>
          <w:rFonts w:ascii="Times New Roman" w:eastAsia="Times New Roman" w:hAnsi="Times New Roman" w:cs="Times New Roman"/>
          <w:bCs/>
          <w:sz w:val="28"/>
          <w:szCs w:val="28"/>
          <w:lang w:eastAsia="ru-RU"/>
        </w:rPr>
        <w:t xml:space="preserve"> </w:t>
      </w:r>
      <w:r w:rsidR="005134BF" w:rsidRPr="0022692B">
        <w:rPr>
          <w:rFonts w:ascii="Times New Roman" w:eastAsia="Times New Roman" w:hAnsi="Times New Roman" w:cs="Times New Roman"/>
          <w:bCs/>
          <w:sz w:val="28"/>
          <w:szCs w:val="28"/>
          <w:lang w:eastAsia="ru-RU"/>
        </w:rPr>
        <w:t>об исполнении бюджета</w:t>
      </w:r>
      <w:r w:rsidR="009A3D34">
        <w:rPr>
          <w:rFonts w:ascii="Times New Roman" w:eastAsia="Times New Roman" w:hAnsi="Times New Roman" w:cs="Times New Roman"/>
          <w:bCs/>
          <w:sz w:val="28"/>
          <w:szCs w:val="28"/>
          <w:lang w:eastAsia="ru-RU"/>
        </w:rPr>
        <w:t xml:space="preserve"> </w:t>
      </w:r>
      <w:r w:rsidR="00592694">
        <w:rPr>
          <w:rFonts w:ascii="Times New Roman" w:eastAsia="Times New Roman" w:hAnsi="Times New Roman" w:cs="Times New Roman"/>
          <w:bCs/>
          <w:sz w:val="28"/>
          <w:szCs w:val="28"/>
          <w:lang w:eastAsia="ru-RU"/>
        </w:rPr>
        <w:t xml:space="preserve">               </w:t>
      </w:r>
      <w:r w:rsidR="005134BF" w:rsidRPr="0022692B">
        <w:rPr>
          <w:rFonts w:ascii="Times New Roman" w:eastAsia="Times New Roman" w:hAnsi="Times New Roman" w:cs="Times New Roman"/>
          <w:bCs/>
          <w:sz w:val="28"/>
          <w:szCs w:val="28"/>
          <w:lang w:eastAsia="ru-RU"/>
        </w:rPr>
        <w:t xml:space="preserve">в отсутствие заключения внешней проверки на отчет об исполнении бюджета, при этом в сельском поселении </w:t>
      </w:r>
      <w:proofErr w:type="spellStart"/>
      <w:r w:rsidR="005134BF" w:rsidRPr="0022692B">
        <w:rPr>
          <w:rFonts w:ascii="Times New Roman" w:eastAsia="Times New Roman" w:hAnsi="Times New Roman" w:cs="Times New Roman"/>
          <w:bCs/>
          <w:sz w:val="28"/>
          <w:szCs w:val="28"/>
          <w:lang w:eastAsia="ru-RU"/>
        </w:rPr>
        <w:t>Согом</w:t>
      </w:r>
      <w:proofErr w:type="spellEnd"/>
      <w:r w:rsidR="005134BF" w:rsidRPr="0022692B">
        <w:rPr>
          <w:rFonts w:ascii="Times New Roman" w:eastAsia="Times New Roman" w:hAnsi="Times New Roman" w:cs="Times New Roman"/>
          <w:bCs/>
          <w:sz w:val="28"/>
          <w:szCs w:val="28"/>
          <w:lang w:eastAsia="ru-RU"/>
        </w:rPr>
        <w:t xml:space="preserve"> годовой </w:t>
      </w:r>
      <w:r w:rsidR="005134BF" w:rsidRPr="00EE41F3">
        <w:rPr>
          <w:rFonts w:ascii="Times New Roman" w:eastAsia="Times New Roman" w:hAnsi="Times New Roman" w:cs="Times New Roman"/>
          <w:bCs/>
          <w:sz w:val="28"/>
          <w:szCs w:val="28"/>
          <w:lang w:eastAsia="ru-RU"/>
        </w:rPr>
        <w:t>отчет</w:t>
      </w:r>
      <w:r w:rsidR="009A3D34">
        <w:rPr>
          <w:rFonts w:ascii="Times New Roman" w:eastAsia="Times New Roman" w:hAnsi="Times New Roman" w:cs="Times New Roman"/>
          <w:bCs/>
          <w:sz w:val="28"/>
          <w:szCs w:val="28"/>
          <w:lang w:eastAsia="ru-RU"/>
        </w:rPr>
        <w:t xml:space="preserve"> </w:t>
      </w:r>
      <w:r w:rsidR="00592694">
        <w:rPr>
          <w:rFonts w:ascii="Times New Roman" w:eastAsia="Times New Roman" w:hAnsi="Times New Roman" w:cs="Times New Roman"/>
          <w:bCs/>
          <w:sz w:val="28"/>
          <w:szCs w:val="28"/>
          <w:lang w:eastAsia="ru-RU"/>
        </w:rPr>
        <w:t xml:space="preserve">                           </w:t>
      </w:r>
      <w:r w:rsidR="005134BF" w:rsidRPr="00EE41F3">
        <w:rPr>
          <w:rFonts w:ascii="Times New Roman" w:eastAsia="Times New Roman" w:hAnsi="Times New Roman" w:cs="Times New Roman"/>
          <w:bCs/>
          <w:sz w:val="28"/>
          <w:szCs w:val="28"/>
          <w:lang w:eastAsia="ru-RU"/>
        </w:rPr>
        <w:t>об исполнении бюджета</w:t>
      </w:r>
      <w:r w:rsidR="00592694">
        <w:rPr>
          <w:rFonts w:ascii="Times New Roman" w:eastAsia="Times New Roman" w:hAnsi="Times New Roman" w:cs="Times New Roman"/>
          <w:bCs/>
          <w:sz w:val="28"/>
          <w:szCs w:val="28"/>
          <w:lang w:eastAsia="ru-RU"/>
        </w:rPr>
        <w:t xml:space="preserve"> </w:t>
      </w:r>
      <w:r w:rsidR="005134BF" w:rsidRPr="00EE41F3">
        <w:rPr>
          <w:rFonts w:ascii="Times New Roman" w:eastAsia="Times New Roman" w:hAnsi="Times New Roman" w:cs="Times New Roman"/>
          <w:bCs/>
          <w:sz w:val="28"/>
          <w:szCs w:val="28"/>
          <w:lang w:eastAsia="ru-RU"/>
        </w:rPr>
        <w:t xml:space="preserve">за 2016 год не </w:t>
      </w:r>
      <w:r w:rsidR="009A3D34">
        <w:rPr>
          <w:rFonts w:ascii="Times New Roman" w:eastAsia="Times New Roman" w:hAnsi="Times New Roman" w:cs="Times New Roman"/>
          <w:bCs/>
          <w:sz w:val="28"/>
          <w:szCs w:val="28"/>
          <w:lang w:eastAsia="ru-RU"/>
        </w:rPr>
        <w:t xml:space="preserve">был </w:t>
      </w:r>
      <w:r w:rsidR="005134BF" w:rsidRPr="00EE41F3">
        <w:rPr>
          <w:rFonts w:ascii="Times New Roman" w:eastAsia="Times New Roman" w:hAnsi="Times New Roman" w:cs="Times New Roman"/>
          <w:bCs/>
          <w:sz w:val="28"/>
          <w:szCs w:val="28"/>
          <w:lang w:eastAsia="ru-RU"/>
        </w:rPr>
        <w:t>утвержден вообще</w:t>
      </w:r>
      <w:r w:rsidR="00592694">
        <w:rPr>
          <w:rFonts w:ascii="Times New Roman" w:eastAsia="Times New Roman" w:hAnsi="Times New Roman" w:cs="Times New Roman"/>
          <w:bCs/>
          <w:sz w:val="28"/>
          <w:szCs w:val="28"/>
          <w:lang w:eastAsia="ru-RU"/>
        </w:rPr>
        <w:t>;</w:t>
      </w:r>
      <w:proofErr w:type="gramEnd"/>
      <w:r w:rsidR="00592694">
        <w:rPr>
          <w:rFonts w:ascii="Times New Roman" w:eastAsia="Times New Roman" w:hAnsi="Times New Roman" w:cs="Times New Roman"/>
          <w:bCs/>
          <w:sz w:val="28"/>
          <w:szCs w:val="28"/>
          <w:lang w:eastAsia="ru-RU"/>
        </w:rPr>
        <w:t xml:space="preserve">                          </w:t>
      </w:r>
      <w:r w:rsidR="005134BF" w:rsidRPr="00EE41F3">
        <w:rPr>
          <w:rFonts w:ascii="Times New Roman" w:eastAsia="Times New Roman" w:hAnsi="Times New Roman" w:cs="Times New Roman"/>
          <w:bCs/>
          <w:sz w:val="28"/>
          <w:szCs w:val="28"/>
          <w:lang w:eastAsia="ru-RU"/>
        </w:rPr>
        <w:t xml:space="preserve">в сельском поселении Кышик данный отчет </w:t>
      </w:r>
      <w:r w:rsidR="000C7CFB" w:rsidRPr="00EE41F3">
        <w:rPr>
          <w:rFonts w:ascii="Times New Roman" w:eastAsia="Times New Roman" w:hAnsi="Times New Roman" w:cs="Times New Roman"/>
          <w:bCs/>
          <w:sz w:val="28"/>
          <w:szCs w:val="28"/>
          <w:lang w:eastAsia="ru-RU"/>
        </w:rPr>
        <w:t xml:space="preserve">был </w:t>
      </w:r>
      <w:r w:rsidR="005134BF" w:rsidRPr="00EE41F3">
        <w:rPr>
          <w:rFonts w:ascii="Times New Roman" w:eastAsia="Times New Roman" w:hAnsi="Times New Roman" w:cs="Times New Roman"/>
          <w:bCs/>
          <w:sz w:val="28"/>
          <w:szCs w:val="28"/>
          <w:lang w:eastAsia="ru-RU"/>
        </w:rPr>
        <w:t>утвержд</w:t>
      </w:r>
      <w:r w:rsidR="000C7CFB" w:rsidRPr="00EE41F3">
        <w:rPr>
          <w:rFonts w:ascii="Times New Roman" w:eastAsia="Times New Roman" w:hAnsi="Times New Roman" w:cs="Times New Roman"/>
          <w:bCs/>
          <w:sz w:val="28"/>
          <w:szCs w:val="28"/>
          <w:lang w:eastAsia="ru-RU"/>
        </w:rPr>
        <w:t>ен постановлением администрации, а не муниципальным правовым актом представительного органа муниципального образования.</w:t>
      </w:r>
    </w:p>
    <w:p w:rsidR="005F7664" w:rsidRDefault="00D34658" w:rsidP="005F766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Подготовлено 12 заключений на проекты решений Советов депутатов сельских поселений о бюджете сельских поселений на 2018 год и плановый период 2019 - 2020 года: </w:t>
      </w:r>
      <w:proofErr w:type="spellStart"/>
      <w:r>
        <w:rPr>
          <w:rFonts w:ascii="Times New Roman" w:hAnsi="Times New Roman" w:cs="Times New Roman"/>
          <w:sz w:val="28"/>
          <w:szCs w:val="28"/>
        </w:rPr>
        <w:t>Горноправдинск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Луговской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Выкатной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Кышик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Красноленинский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Нялинское</w:t>
      </w:r>
      <w:proofErr w:type="spellEnd"/>
      <w:r>
        <w:rPr>
          <w:rFonts w:ascii="Times New Roman" w:hAnsi="Times New Roman" w:cs="Times New Roman"/>
          <w:sz w:val="28"/>
          <w:szCs w:val="28"/>
        </w:rPr>
        <w:t xml:space="preserve">, Шапша, </w:t>
      </w:r>
      <w:proofErr w:type="spellStart"/>
      <w:r>
        <w:rPr>
          <w:rFonts w:ascii="Times New Roman" w:hAnsi="Times New Roman" w:cs="Times New Roman"/>
          <w:sz w:val="28"/>
          <w:szCs w:val="28"/>
        </w:rPr>
        <w:t>Согом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Цингалы</w:t>
      </w:r>
      <w:proofErr w:type="spellEnd"/>
      <w:r>
        <w:rPr>
          <w:rFonts w:ascii="Times New Roman" w:hAnsi="Times New Roman" w:cs="Times New Roman"/>
          <w:sz w:val="28"/>
          <w:szCs w:val="28"/>
        </w:rPr>
        <w:t xml:space="preserve">, Кедровый, </w:t>
      </w:r>
      <w:proofErr w:type="spellStart"/>
      <w:r>
        <w:rPr>
          <w:rFonts w:ascii="Times New Roman" w:hAnsi="Times New Roman" w:cs="Times New Roman"/>
          <w:sz w:val="28"/>
          <w:szCs w:val="28"/>
        </w:rPr>
        <w:t>Селиярово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Согом</w:t>
      </w:r>
      <w:proofErr w:type="spellEnd"/>
      <w:r>
        <w:rPr>
          <w:rFonts w:ascii="Times New Roman" w:hAnsi="Times New Roman" w:cs="Times New Roman"/>
          <w:sz w:val="28"/>
          <w:szCs w:val="28"/>
        </w:rPr>
        <w:t>. По результатам экспертизы проектов подготовлены рекомендации и предложения</w:t>
      </w:r>
      <w:r w:rsidR="00D21FF7">
        <w:rPr>
          <w:rFonts w:ascii="Times New Roman" w:hAnsi="Times New Roman" w:cs="Times New Roman"/>
          <w:sz w:val="28"/>
          <w:szCs w:val="28"/>
        </w:rPr>
        <w:t>, с последующим контролем их реализации.</w:t>
      </w:r>
    </w:p>
    <w:p w:rsidR="00864EF0" w:rsidRPr="000452B8" w:rsidRDefault="002C0E64" w:rsidP="005F7664">
      <w:pPr>
        <w:spacing w:after="0" w:line="240" w:lineRule="auto"/>
        <w:ind w:firstLine="709"/>
        <w:contextualSpacing/>
        <w:jc w:val="both"/>
        <w:rPr>
          <w:rFonts w:ascii="Times New Roman" w:hAnsi="Times New Roman" w:cs="Times New Roman"/>
          <w:sz w:val="28"/>
          <w:szCs w:val="28"/>
        </w:rPr>
      </w:pPr>
      <w:proofErr w:type="gramStart"/>
      <w:r w:rsidRPr="000452B8">
        <w:rPr>
          <w:rFonts w:ascii="Times New Roman" w:hAnsi="Times New Roman" w:cs="Times New Roman"/>
          <w:sz w:val="28"/>
          <w:szCs w:val="28"/>
        </w:rPr>
        <w:t>Основными недостатками нарушениями являлись: срок предоставления Проекта решения на рассмотрение в Совет депутатов сельского поселения не соответствует требованиям Бюджетного кодекса РФ, низкое качество подготовки пояснительной записки к Проекту решения о бюджете, п</w:t>
      </w:r>
      <w:r w:rsidR="00864EF0" w:rsidRPr="000452B8">
        <w:rPr>
          <w:rFonts w:ascii="Times New Roman" w:hAnsi="Times New Roman" w:cs="Times New Roman"/>
          <w:sz w:val="28"/>
          <w:szCs w:val="28"/>
        </w:rPr>
        <w:t xml:space="preserve">ри формировании бюджета не учтены требования статей  172 и 179 Бюджетного кодекса Российской Федерации, предусматривающих муниципальные  программы в качестве основания </w:t>
      </w:r>
      <w:r w:rsidRPr="000452B8">
        <w:rPr>
          <w:rFonts w:ascii="Times New Roman" w:hAnsi="Times New Roman" w:cs="Times New Roman"/>
          <w:sz w:val="28"/>
          <w:szCs w:val="28"/>
        </w:rPr>
        <w:t>для составления проекта бюджета, отмечается низкий уровень программных расходов</w:t>
      </w:r>
      <w:proofErr w:type="gramEnd"/>
      <w:r w:rsidRPr="000452B8">
        <w:rPr>
          <w:rFonts w:ascii="Times New Roman" w:hAnsi="Times New Roman" w:cs="Times New Roman"/>
          <w:sz w:val="28"/>
          <w:szCs w:val="28"/>
        </w:rPr>
        <w:t>, отсутствие методик</w:t>
      </w:r>
      <w:r w:rsidR="00E41088" w:rsidRPr="000452B8">
        <w:rPr>
          <w:rFonts w:ascii="Times New Roman" w:hAnsi="Times New Roman" w:cs="Times New Roman"/>
          <w:sz w:val="28"/>
          <w:szCs w:val="28"/>
        </w:rPr>
        <w:t xml:space="preserve"> (низкое качество)</w:t>
      </w:r>
      <w:r w:rsidRPr="000452B8">
        <w:rPr>
          <w:rFonts w:ascii="Times New Roman" w:hAnsi="Times New Roman" w:cs="Times New Roman"/>
          <w:sz w:val="28"/>
          <w:szCs w:val="28"/>
        </w:rPr>
        <w:t xml:space="preserve"> планирования бюджетных ассигнований, установленных </w:t>
      </w:r>
      <w:r w:rsidR="00864EF0" w:rsidRPr="000452B8">
        <w:rPr>
          <w:rFonts w:ascii="Times New Roman" w:hAnsi="Times New Roman" w:cs="Times New Roman"/>
          <w:sz w:val="28"/>
          <w:szCs w:val="28"/>
        </w:rPr>
        <w:t>статьей</w:t>
      </w:r>
      <w:r w:rsidRPr="000452B8">
        <w:rPr>
          <w:rFonts w:ascii="Times New Roman" w:hAnsi="Times New Roman" w:cs="Times New Roman"/>
          <w:sz w:val="28"/>
          <w:szCs w:val="28"/>
        </w:rPr>
        <w:t xml:space="preserve"> </w:t>
      </w:r>
      <w:r w:rsidR="00D16AFA" w:rsidRPr="000452B8">
        <w:rPr>
          <w:rFonts w:ascii="Times New Roman" w:hAnsi="Times New Roman" w:cs="Times New Roman"/>
          <w:sz w:val="28"/>
          <w:szCs w:val="28"/>
        </w:rPr>
        <w:t xml:space="preserve">                </w:t>
      </w:r>
      <w:r w:rsidR="00864EF0" w:rsidRPr="000452B8">
        <w:rPr>
          <w:rFonts w:ascii="Times New Roman" w:hAnsi="Times New Roman" w:cs="Times New Roman"/>
          <w:sz w:val="28"/>
          <w:szCs w:val="28"/>
        </w:rPr>
        <w:t>174.2. Бюджетного кодекса</w:t>
      </w:r>
      <w:r w:rsidR="00E41088" w:rsidRPr="000452B8">
        <w:rPr>
          <w:rFonts w:ascii="Times New Roman" w:hAnsi="Times New Roman" w:cs="Times New Roman"/>
          <w:sz w:val="28"/>
          <w:szCs w:val="28"/>
        </w:rPr>
        <w:t xml:space="preserve"> </w:t>
      </w:r>
      <w:r w:rsidR="00864EF0" w:rsidRPr="000452B8">
        <w:rPr>
          <w:rFonts w:ascii="Times New Roman" w:hAnsi="Times New Roman" w:cs="Times New Roman"/>
          <w:sz w:val="28"/>
          <w:szCs w:val="28"/>
        </w:rPr>
        <w:t>РФ</w:t>
      </w:r>
      <w:r w:rsidRPr="000452B8">
        <w:rPr>
          <w:rFonts w:ascii="Times New Roman" w:hAnsi="Times New Roman" w:cs="Times New Roman"/>
          <w:sz w:val="28"/>
          <w:szCs w:val="28"/>
        </w:rPr>
        <w:t>,</w:t>
      </w:r>
      <w:r w:rsidR="00D16AFA" w:rsidRPr="000452B8">
        <w:rPr>
          <w:rFonts w:ascii="Times New Roman" w:hAnsi="Times New Roman" w:cs="Times New Roman"/>
          <w:sz w:val="28"/>
          <w:szCs w:val="28"/>
        </w:rPr>
        <w:t xml:space="preserve"> не соблюден норматив, утвержденный постановлением Правительства ХМАО – Югры от 24.12.2007 №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w:t>
      </w:r>
      <w:proofErr w:type="gramStart"/>
      <w:r w:rsidR="00D16AFA" w:rsidRPr="000452B8">
        <w:rPr>
          <w:rFonts w:ascii="Times New Roman" w:hAnsi="Times New Roman" w:cs="Times New Roman"/>
          <w:sz w:val="28"/>
          <w:szCs w:val="28"/>
        </w:rPr>
        <w:t>в</w:t>
      </w:r>
      <w:proofErr w:type="gramEnd"/>
      <w:r w:rsidR="00D16AFA" w:rsidRPr="000452B8">
        <w:rPr>
          <w:rFonts w:ascii="Times New Roman" w:hAnsi="Times New Roman" w:cs="Times New Roman"/>
          <w:sz w:val="28"/>
          <w:szCs w:val="28"/>
        </w:rPr>
        <w:t xml:space="preserve"> </w:t>
      </w:r>
      <w:proofErr w:type="gramStart"/>
      <w:r w:rsidR="00D16AFA" w:rsidRPr="000452B8">
        <w:rPr>
          <w:rFonts w:ascii="Times New Roman" w:hAnsi="Times New Roman" w:cs="Times New Roman"/>
          <w:sz w:val="28"/>
          <w:szCs w:val="28"/>
        </w:rPr>
        <w:t>Ханты-Мансийском</w:t>
      </w:r>
      <w:proofErr w:type="gramEnd"/>
      <w:r w:rsidR="00D16AFA" w:rsidRPr="000452B8">
        <w:rPr>
          <w:rFonts w:ascii="Times New Roman" w:hAnsi="Times New Roman" w:cs="Times New Roman"/>
          <w:sz w:val="28"/>
          <w:szCs w:val="28"/>
        </w:rPr>
        <w:t xml:space="preserve"> автономном округе – Югре».</w:t>
      </w:r>
    </w:p>
    <w:p w:rsidR="00592694" w:rsidRPr="00EE41F3" w:rsidRDefault="00592694" w:rsidP="00D21FF7">
      <w:pPr>
        <w:spacing w:after="0" w:line="240" w:lineRule="auto"/>
        <w:ind w:firstLine="709"/>
        <w:contextualSpacing/>
        <w:jc w:val="both"/>
        <w:rPr>
          <w:rFonts w:ascii="Times New Roman" w:eastAsia="Times New Roman" w:hAnsi="Times New Roman" w:cs="Times New Roman"/>
          <w:bCs/>
          <w:sz w:val="28"/>
          <w:szCs w:val="28"/>
          <w:lang w:eastAsia="ru-RU"/>
        </w:rPr>
      </w:pPr>
    </w:p>
    <w:p w:rsidR="00EE41F3" w:rsidRPr="00297A79" w:rsidRDefault="00ED2066" w:rsidP="00297A7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297A79">
        <w:rPr>
          <w:rFonts w:ascii="Times New Roman" w:eastAsia="Times New Roman" w:hAnsi="Times New Roman" w:cs="Times New Roman"/>
          <w:sz w:val="28"/>
          <w:szCs w:val="28"/>
          <w:lang w:eastAsia="ru-RU"/>
        </w:rPr>
        <w:t xml:space="preserve">Принимая во внимание </w:t>
      </w:r>
      <w:r w:rsidR="00AB2507" w:rsidRPr="00297A79">
        <w:rPr>
          <w:rFonts w:ascii="Times New Roman" w:eastAsia="Times New Roman" w:hAnsi="Times New Roman" w:cs="Times New Roman"/>
          <w:sz w:val="28"/>
          <w:szCs w:val="28"/>
          <w:lang w:eastAsia="ru-RU"/>
        </w:rPr>
        <w:t>Бюджетны</w:t>
      </w:r>
      <w:r w:rsidRPr="00297A79">
        <w:rPr>
          <w:rFonts w:ascii="Times New Roman" w:eastAsia="Times New Roman" w:hAnsi="Times New Roman" w:cs="Times New Roman"/>
          <w:sz w:val="28"/>
          <w:szCs w:val="28"/>
          <w:lang w:eastAsia="ru-RU"/>
        </w:rPr>
        <w:t>й</w:t>
      </w:r>
      <w:r w:rsidR="00AB2507" w:rsidRPr="00297A79">
        <w:rPr>
          <w:rFonts w:ascii="Times New Roman" w:eastAsia="Times New Roman" w:hAnsi="Times New Roman" w:cs="Times New Roman"/>
          <w:sz w:val="28"/>
          <w:szCs w:val="28"/>
          <w:lang w:eastAsia="ru-RU"/>
        </w:rPr>
        <w:t xml:space="preserve"> кодекс Р</w:t>
      </w:r>
      <w:r w:rsidRPr="00297A79">
        <w:rPr>
          <w:rFonts w:ascii="Times New Roman" w:eastAsia="Times New Roman" w:hAnsi="Times New Roman" w:cs="Times New Roman"/>
          <w:sz w:val="28"/>
          <w:szCs w:val="28"/>
          <w:lang w:eastAsia="ru-RU"/>
        </w:rPr>
        <w:t>оссийской Федерации, Федеральный</w:t>
      </w:r>
      <w:r w:rsidR="00AB2507" w:rsidRPr="00297A79">
        <w:rPr>
          <w:rFonts w:ascii="Times New Roman" w:eastAsia="Times New Roman" w:hAnsi="Times New Roman" w:cs="Times New Roman"/>
          <w:sz w:val="28"/>
          <w:szCs w:val="28"/>
          <w:lang w:eastAsia="ru-RU"/>
        </w:rPr>
        <w:t xml:space="preserve"> закон от 06.10.2003 № 131-ФЗ «Об общих принципах организации местного самоуправления в Российской Федерации»</w:t>
      </w:r>
      <w:r w:rsidRPr="00297A79">
        <w:rPr>
          <w:rFonts w:ascii="Times New Roman" w:eastAsia="Times New Roman" w:hAnsi="Times New Roman" w:cs="Times New Roman"/>
          <w:sz w:val="28"/>
          <w:szCs w:val="28"/>
          <w:lang w:eastAsia="ru-RU"/>
        </w:rPr>
        <w:t>, Федеральный закон</w:t>
      </w:r>
      <w:r w:rsidR="00AB2507" w:rsidRPr="00297A79">
        <w:rPr>
          <w:rFonts w:ascii="Times New Roman" w:eastAsia="Times New Roman" w:hAnsi="Times New Roman" w:cs="Times New Roman"/>
          <w:sz w:val="28"/>
          <w:szCs w:val="28"/>
          <w:lang w:eastAsia="ru-RU"/>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297A79">
        <w:rPr>
          <w:rFonts w:ascii="Times New Roman" w:eastAsia="Times New Roman" w:hAnsi="Times New Roman" w:cs="Times New Roman"/>
          <w:sz w:val="28"/>
          <w:szCs w:val="28"/>
          <w:lang w:eastAsia="ru-RU"/>
        </w:rPr>
        <w:t xml:space="preserve">Федеральный </w:t>
      </w:r>
      <w:r w:rsidRPr="00297A79">
        <w:rPr>
          <w:rFonts w:ascii="Times New Roman" w:eastAsia="Times New Roman" w:hAnsi="Times New Roman" w:cs="Times New Roman"/>
          <w:sz w:val="28"/>
          <w:szCs w:val="28"/>
          <w:lang w:eastAsia="ru-RU"/>
        </w:rPr>
        <w:lastRenderedPageBreak/>
        <w:t>закон Российской Федерации от 05.04.2013</w:t>
      </w:r>
      <w:r w:rsidR="00297A79">
        <w:rPr>
          <w:rFonts w:ascii="Times New Roman" w:eastAsia="Times New Roman" w:hAnsi="Times New Roman" w:cs="Times New Roman"/>
          <w:sz w:val="28"/>
          <w:szCs w:val="28"/>
          <w:lang w:eastAsia="ru-RU"/>
        </w:rPr>
        <w:t xml:space="preserve"> № 44-ФЗ «О контрактной системе </w:t>
      </w:r>
      <w:r w:rsidRPr="00297A79">
        <w:rPr>
          <w:rFonts w:ascii="Times New Roman" w:eastAsia="Times New Roman" w:hAnsi="Times New Roman" w:cs="Times New Roman"/>
          <w:sz w:val="28"/>
          <w:szCs w:val="28"/>
          <w:lang w:eastAsia="ru-RU"/>
        </w:rPr>
        <w:t>в сфере закупок товаров, работ, услуг для обеспечения государственных</w:t>
      </w:r>
      <w:r w:rsidR="00297A79">
        <w:rPr>
          <w:rFonts w:ascii="Times New Roman" w:eastAsia="Times New Roman" w:hAnsi="Times New Roman" w:cs="Times New Roman"/>
          <w:sz w:val="28"/>
          <w:szCs w:val="28"/>
          <w:lang w:eastAsia="ru-RU"/>
        </w:rPr>
        <w:t xml:space="preserve"> </w:t>
      </w:r>
      <w:r w:rsidRPr="00297A79">
        <w:rPr>
          <w:rFonts w:ascii="Times New Roman" w:eastAsia="Times New Roman" w:hAnsi="Times New Roman" w:cs="Times New Roman"/>
          <w:sz w:val="28"/>
          <w:szCs w:val="28"/>
          <w:lang w:eastAsia="ru-RU"/>
        </w:rPr>
        <w:t>и</w:t>
      </w:r>
      <w:proofErr w:type="gramEnd"/>
      <w:r w:rsidRPr="00297A79">
        <w:rPr>
          <w:rFonts w:ascii="Times New Roman" w:eastAsia="Times New Roman" w:hAnsi="Times New Roman" w:cs="Times New Roman"/>
          <w:sz w:val="28"/>
          <w:szCs w:val="28"/>
          <w:lang w:eastAsia="ru-RU"/>
        </w:rPr>
        <w:t xml:space="preserve"> </w:t>
      </w:r>
      <w:proofErr w:type="gramStart"/>
      <w:r w:rsidRPr="00297A79">
        <w:rPr>
          <w:rFonts w:ascii="Times New Roman" w:eastAsia="Times New Roman" w:hAnsi="Times New Roman" w:cs="Times New Roman"/>
          <w:sz w:val="28"/>
          <w:szCs w:val="28"/>
          <w:lang w:eastAsia="ru-RU"/>
        </w:rPr>
        <w:t xml:space="preserve">муниципальных нужд», </w:t>
      </w:r>
      <w:r w:rsidR="003D6392" w:rsidRPr="00297A79">
        <w:rPr>
          <w:rFonts w:ascii="Times New Roman" w:eastAsia="Times New Roman" w:hAnsi="Times New Roman" w:cs="Times New Roman"/>
          <w:sz w:val="28"/>
          <w:szCs w:val="28"/>
          <w:lang w:eastAsia="ru-RU"/>
        </w:rPr>
        <w:t>Положени</w:t>
      </w:r>
      <w:r w:rsidR="00AB2507" w:rsidRPr="00297A79">
        <w:rPr>
          <w:rFonts w:ascii="Times New Roman" w:eastAsia="Times New Roman" w:hAnsi="Times New Roman" w:cs="Times New Roman"/>
          <w:sz w:val="28"/>
          <w:szCs w:val="28"/>
          <w:lang w:eastAsia="ru-RU"/>
        </w:rPr>
        <w:t>е</w:t>
      </w:r>
      <w:r w:rsidR="003D6392" w:rsidRPr="00297A79">
        <w:rPr>
          <w:rFonts w:ascii="Times New Roman" w:eastAsia="Times New Roman" w:hAnsi="Times New Roman" w:cs="Times New Roman"/>
          <w:sz w:val="28"/>
          <w:szCs w:val="28"/>
          <w:lang w:eastAsia="ru-RU"/>
        </w:rPr>
        <w:t xml:space="preserve"> </w:t>
      </w:r>
      <w:r w:rsidR="00297A79">
        <w:rPr>
          <w:rFonts w:ascii="Times New Roman" w:eastAsia="Times New Roman" w:hAnsi="Times New Roman" w:cs="Times New Roman"/>
          <w:sz w:val="28"/>
          <w:szCs w:val="28"/>
          <w:lang w:eastAsia="ru-RU"/>
        </w:rPr>
        <w:t xml:space="preserve">                                        </w:t>
      </w:r>
      <w:r w:rsidR="003D6392" w:rsidRPr="00297A79">
        <w:rPr>
          <w:rFonts w:ascii="Times New Roman" w:eastAsia="Times New Roman" w:hAnsi="Times New Roman" w:cs="Times New Roman"/>
          <w:sz w:val="28"/>
          <w:szCs w:val="28"/>
          <w:lang w:eastAsia="ru-RU"/>
        </w:rPr>
        <w:t xml:space="preserve">о </w:t>
      </w:r>
      <w:r w:rsidR="00007569" w:rsidRPr="00297A79">
        <w:rPr>
          <w:rFonts w:ascii="Times New Roman" w:eastAsia="Times New Roman" w:hAnsi="Times New Roman" w:cs="Times New Roman"/>
          <w:sz w:val="28"/>
          <w:szCs w:val="28"/>
          <w:lang w:eastAsia="ru-RU"/>
        </w:rPr>
        <w:t>Контрольно-счётной палате</w:t>
      </w:r>
      <w:r w:rsidR="00AB2507" w:rsidRPr="00297A79">
        <w:rPr>
          <w:rFonts w:ascii="Times New Roman" w:eastAsia="Times New Roman" w:hAnsi="Times New Roman" w:cs="Times New Roman"/>
          <w:sz w:val="28"/>
          <w:szCs w:val="28"/>
          <w:lang w:eastAsia="ru-RU"/>
        </w:rPr>
        <w:t xml:space="preserve"> </w:t>
      </w:r>
      <w:r w:rsidR="002E57F9" w:rsidRPr="00297A79">
        <w:rPr>
          <w:rFonts w:ascii="Times New Roman" w:eastAsia="Times New Roman" w:hAnsi="Times New Roman" w:cs="Times New Roman"/>
          <w:sz w:val="28"/>
          <w:szCs w:val="28"/>
          <w:lang w:eastAsia="ru-RU"/>
        </w:rPr>
        <w:t xml:space="preserve">урегулирован вопрос </w:t>
      </w:r>
      <w:r w:rsidRPr="00297A79">
        <w:rPr>
          <w:rFonts w:ascii="Times New Roman" w:eastAsia="Times New Roman" w:hAnsi="Times New Roman" w:cs="Times New Roman"/>
          <w:sz w:val="28"/>
          <w:szCs w:val="28"/>
          <w:lang w:eastAsia="ru-RU"/>
        </w:rPr>
        <w:t>в части исполнения полномочий по внешнему муниципальному</w:t>
      </w:r>
      <w:r w:rsidR="009B4BB4" w:rsidRPr="00297A79">
        <w:rPr>
          <w:rFonts w:ascii="Times New Roman" w:eastAsia="Times New Roman" w:hAnsi="Times New Roman" w:cs="Times New Roman"/>
          <w:sz w:val="28"/>
          <w:szCs w:val="28"/>
          <w:lang w:eastAsia="ru-RU"/>
        </w:rPr>
        <w:t xml:space="preserve"> финансовому контролю, </w:t>
      </w:r>
      <w:r w:rsidR="008E06DC" w:rsidRPr="00297A79">
        <w:rPr>
          <w:rFonts w:ascii="Times New Roman" w:eastAsia="Times New Roman" w:hAnsi="Times New Roman" w:cs="Times New Roman"/>
          <w:sz w:val="28"/>
          <w:szCs w:val="28"/>
          <w:lang w:eastAsia="ru-RU"/>
        </w:rPr>
        <w:t xml:space="preserve">в том числе </w:t>
      </w:r>
      <w:r w:rsidRPr="00297A79">
        <w:rPr>
          <w:rFonts w:ascii="Times New Roman" w:eastAsia="Times New Roman" w:hAnsi="Times New Roman" w:cs="Times New Roman"/>
          <w:sz w:val="28"/>
          <w:szCs w:val="28"/>
          <w:lang w:eastAsia="ru-RU"/>
        </w:rPr>
        <w:t>аудит</w:t>
      </w:r>
      <w:r w:rsidR="008E06DC" w:rsidRPr="00297A79">
        <w:rPr>
          <w:rFonts w:ascii="Times New Roman" w:eastAsia="Times New Roman" w:hAnsi="Times New Roman" w:cs="Times New Roman"/>
          <w:sz w:val="28"/>
          <w:szCs w:val="28"/>
          <w:lang w:eastAsia="ru-RU"/>
        </w:rPr>
        <w:t>у</w:t>
      </w:r>
      <w:r w:rsidRPr="00297A79">
        <w:rPr>
          <w:rFonts w:ascii="Times New Roman" w:eastAsia="Times New Roman" w:hAnsi="Times New Roman" w:cs="Times New Roman"/>
          <w:sz w:val="28"/>
          <w:szCs w:val="28"/>
          <w:lang w:eastAsia="ru-RU"/>
        </w:rPr>
        <w:t xml:space="preserve"> в сфере закупок</w:t>
      </w:r>
      <w:r w:rsidR="004E67FA">
        <w:rPr>
          <w:rFonts w:ascii="Times New Roman" w:eastAsia="Times New Roman" w:hAnsi="Times New Roman" w:cs="Times New Roman"/>
          <w:sz w:val="28"/>
          <w:szCs w:val="28"/>
          <w:lang w:eastAsia="ru-RU"/>
        </w:rPr>
        <w:t xml:space="preserve">, а именно: </w:t>
      </w:r>
      <w:r w:rsidR="009B4BB4" w:rsidRPr="00297A79">
        <w:rPr>
          <w:rFonts w:ascii="Times New Roman" w:eastAsia="Times New Roman" w:hAnsi="Times New Roman" w:cs="Times New Roman"/>
          <w:sz w:val="28"/>
          <w:szCs w:val="28"/>
          <w:lang w:eastAsia="ru-RU"/>
        </w:rPr>
        <w:t>пересмотрена методика расчета объема межбюджетных трансфертов, предоставляемых из бюджета сельского поселения в бюджет района на осуществление полномочий контрольно-счетного органа сельского поселения по осуществлению внешнего муниципального финансового кон</w:t>
      </w:r>
      <w:r w:rsidR="006A445E" w:rsidRPr="00297A79">
        <w:rPr>
          <w:rFonts w:ascii="Times New Roman" w:eastAsia="Times New Roman" w:hAnsi="Times New Roman" w:cs="Times New Roman"/>
          <w:sz w:val="28"/>
          <w:szCs w:val="28"/>
          <w:lang w:eastAsia="ru-RU"/>
        </w:rPr>
        <w:t xml:space="preserve">троля Контрольно-счетной палате, </w:t>
      </w:r>
      <w:r w:rsidR="004E67FA">
        <w:rPr>
          <w:rFonts w:ascii="Times New Roman" w:eastAsia="Times New Roman" w:hAnsi="Times New Roman" w:cs="Times New Roman"/>
          <w:sz w:val="28"/>
          <w:szCs w:val="28"/>
          <w:lang w:eastAsia="ru-RU"/>
        </w:rPr>
        <w:t>разработаны соответствующие нормативные правовые акты</w:t>
      </w:r>
      <w:proofErr w:type="gramEnd"/>
      <w:r w:rsidR="004E67FA">
        <w:rPr>
          <w:rFonts w:ascii="Times New Roman" w:eastAsia="Times New Roman" w:hAnsi="Times New Roman" w:cs="Times New Roman"/>
          <w:sz w:val="28"/>
          <w:szCs w:val="28"/>
          <w:lang w:eastAsia="ru-RU"/>
        </w:rPr>
        <w:t xml:space="preserve">. </w:t>
      </w:r>
      <w:r w:rsidR="003065A9">
        <w:rPr>
          <w:rFonts w:ascii="Times New Roman" w:eastAsia="Times New Roman" w:hAnsi="Times New Roman" w:cs="Times New Roman"/>
          <w:sz w:val="28"/>
          <w:szCs w:val="28"/>
          <w:lang w:eastAsia="ru-RU"/>
        </w:rPr>
        <w:t xml:space="preserve">                    </w:t>
      </w:r>
      <w:r w:rsidR="004A1E32" w:rsidRPr="00297A79">
        <w:rPr>
          <w:rFonts w:ascii="Times New Roman" w:eastAsia="Times New Roman" w:hAnsi="Times New Roman" w:cs="Times New Roman"/>
          <w:sz w:val="28"/>
          <w:szCs w:val="28"/>
          <w:lang w:eastAsia="ru-RU"/>
        </w:rPr>
        <w:t xml:space="preserve">С учетом изложенного, </w:t>
      </w:r>
      <w:r w:rsidR="00ED7477">
        <w:rPr>
          <w:rFonts w:ascii="Times New Roman" w:eastAsia="Times New Roman" w:hAnsi="Times New Roman" w:cs="Times New Roman"/>
          <w:sz w:val="28"/>
          <w:szCs w:val="28"/>
          <w:lang w:eastAsia="ru-RU"/>
        </w:rPr>
        <w:t>в 2017 году заключено 12 С</w:t>
      </w:r>
      <w:r w:rsidR="004A1E32" w:rsidRPr="00297A79">
        <w:rPr>
          <w:rFonts w:ascii="Times New Roman" w:eastAsia="Times New Roman" w:hAnsi="Times New Roman" w:cs="Times New Roman"/>
          <w:sz w:val="28"/>
          <w:szCs w:val="28"/>
          <w:lang w:eastAsia="ru-RU"/>
        </w:rPr>
        <w:t xml:space="preserve">оглашений </w:t>
      </w:r>
      <w:r w:rsidR="00FD670B" w:rsidRPr="00297A79">
        <w:rPr>
          <w:rFonts w:ascii="Times New Roman" w:eastAsia="Times New Roman" w:hAnsi="Times New Roman" w:cs="Times New Roman"/>
          <w:sz w:val="28"/>
          <w:szCs w:val="28"/>
          <w:lang w:eastAsia="ru-RU"/>
        </w:rPr>
        <w:t xml:space="preserve"> </w:t>
      </w:r>
      <w:r w:rsidR="004A1E32" w:rsidRPr="00297A79">
        <w:rPr>
          <w:rFonts w:ascii="Times New Roman" w:eastAsia="Times New Roman" w:hAnsi="Times New Roman" w:cs="Times New Roman"/>
          <w:sz w:val="28"/>
          <w:szCs w:val="28"/>
          <w:lang w:eastAsia="ru-RU"/>
        </w:rPr>
        <w:t xml:space="preserve">со сроком реализации в </w:t>
      </w:r>
      <w:r w:rsidR="006A445E" w:rsidRPr="00297A79">
        <w:rPr>
          <w:rFonts w:ascii="Times New Roman" w:eastAsia="Times New Roman" w:hAnsi="Times New Roman" w:cs="Times New Roman"/>
          <w:sz w:val="28"/>
          <w:szCs w:val="28"/>
          <w:lang w:eastAsia="ru-RU"/>
        </w:rPr>
        <w:t>2018 год</w:t>
      </w:r>
      <w:r w:rsidR="004A1E32" w:rsidRPr="00297A79">
        <w:rPr>
          <w:rFonts w:ascii="Times New Roman" w:eastAsia="Times New Roman" w:hAnsi="Times New Roman" w:cs="Times New Roman"/>
          <w:sz w:val="28"/>
          <w:szCs w:val="28"/>
          <w:lang w:eastAsia="ru-RU"/>
        </w:rPr>
        <w:t>у</w:t>
      </w:r>
      <w:r w:rsidR="006A445E" w:rsidRPr="00297A79">
        <w:rPr>
          <w:rFonts w:ascii="Times New Roman" w:eastAsia="Times New Roman" w:hAnsi="Times New Roman" w:cs="Times New Roman"/>
          <w:sz w:val="28"/>
          <w:szCs w:val="28"/>
          <w:lang w:eastAsia="ru-RU"/>
        </w:rPr>
        <w:t>.</w:t>
      </w:r>
      <w:r w:rsidR="008E06DC" w:rsidRPr="00297A79">
        <w:rPr>
          <w:rFonts w:ascii="Times New Roman" w:eastAsia="Times New Roman" w:hAnsi="Times New Roman" w:cs="Times New Roman"/>
          <w:sz w:val="28"/>
          <w:szCs w:val="28"/>
          <w:lang w:eastAsia="ru-RU"/>
        </w:rPr>
        <w:t xml:space="preserve"> </w:t>
      </w:r>
    </w:p>
    <w:p w:rsidR="005F78FB" w:rsidRPr="005F78FB" w:rsidRDefault="005F78FB" w:rsidP="005F78F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F78FB">
        <w:rPr>
          <w:rFonts w:ascii="Times New Roman" w:eastAsia="Times New Roman" w:hAnsi="Times New Roman" w:cs="Times New Roman"/>
          <w:sz w:val="28"/>
          <w:szCs w:val="28"/>
          <w:lang w:eastAsia="ru-RU"/>
        </w:rPr>
        <w:t xml:space="preserve">В рамках заключенных Соглашений в 2017 году проведено </w:t>
      </w:r>
      <w:r>
        <w:rPr>
          <w:rFonts w:ascii="Times New Roman" w:eastAsia="Times New Roman" w:hAnsi="Times New Roman" w:cs="Times New Roman"/>
          <w:sz w:val="28"/>
          <w:szCs w:val="28"/>
          <w:lang w:eastAsia="ru-RU"/>
        </w:rPr>
        <w:t xml:space="preserve">                          </w:t>
      </w:r>
      <w:r w:rsidRPr="005F78FB">
        <w:rPr>
          <w:rFonts w:ascii="Times New Roman" w:eastAsia="Times New Roman" w:hAnsi="Times New Roman" w:cs="Times New Roman"/>
          <w:sz w:val="28"/>
          <w:szCs w:val="28"/>
          <w:lang w:eastAsia="ru-RU"/>
        </w:rPr>
        <w:t>2 контрольных меропри</w:t>
      </w:r>
      <w:r w:rsidR="001007EB">
        <w:rPr>
          <w:rFonts w:ascii="Times New Roman" w:eastAsia="Times New Roman" w:hAnsi="Times New Roman" w:cs="Times New Roman"/>
          <w:sz w:val="28"/>
          <w:szCs w:val="28"/>
          <w:lang w:eastAsia="ru-RU"/>
        </w:rPr>
        <w:t>ятия, 1 контрольное мероприятие,</w:t>
      </w:r>
      <w:r w:rsidRPr="005F78FB">
        <w:rPr>
          <w:rFonts w:ascii="Times New Roman" w:eastAsia="Times New Roman" w:hAnsi="Times New Roman" w:cs="Times New Roman"/>
          <w:sz w:val="28"/>
          <w:szCs w:val="28"/>
          <w:lang w:eastAsia="ru-RU"/>
        </w:rPr>
        <w:t xml:space="preserve"> переходящее</w:t>
      </w:r>
      <w:r>
        <w:rPr>
          <w:rFonts w:ascii="Times New Roman" w:eastAsia="Times New Roman" w:hAnsi="Times New Roman" w:cs="Times New Roman"/>
          <w:sz w:val="28"/>
          <w:szCs w:val="28"/>
          <w:lang w:eastAsia="ru-RU"/>
        </w:rPr>
        <w:t xml:space="preserve">   </w:t>
      </w:r>
      <w:r w:rsidRPr="005F78FB">
        <w:rPr>
          <w:rFonts w:ascii="Times New Roman" w:eastAsia="Times New Roman" w:hAnsi="Times New Roman" w:cs="Times New Roman"/>
          <w:sz w:val="28"/>
          <w:szCs w:val="28"/>
          <w:lang w:eastAsia="ru-RU"/>
        </w:rPr>
        <w:t xml:space="preserve"> на 2018 год.</w:t>
      </w:r>
    </w:p>
    <w:p w:rsidR="005F78FB" w:rsidRDefault="005F78FB" w:rsidP="0022692B">
      <w:pPr>
        <w:spacing w:after="0" w:line="240" w:lineRule="auto"/>
        <w:ind w:right="-284" w:firstLine="709"/>
        <w:jc w:val="both"/>
        <w:rPr>
          <w:rFonts w:ascii="Times New Roman" w:eastAsia="Times New Roman" w:hAnsi="Times New Roman" w:cs="Times New Roman"/>
          <w:bCs/>
          <w:sz w:val="28"/>
          <w:szCs w:val="28"/>
          <w:lang w:eastAsia="ru-RU"/>
        </w:rPr>
      </w:pPr>
    </w:p>
    <w:p w:rsidR="00181CC9" w:rsidRPr="00ED7477" w:rsidRDefault="00280BEC" w:rsidP="00E20D1C">
      <w:pPr>
        <w:spacing w:after="0" w:line="240" w:lineRule="auto"/>
        <w:ind w:right="-284" w:firstLine="709"/>
        <w:jc w:val="center"/>
        <w:rPr>
          <w:rFonts w:ascii="Times New Roman" w:eastAsia="Times New Roman" w:hAnsi="Times New Roman" w:cs="Times New Roman"/>
          <w:bCs/>
          <w:sz w:val="28"/>
          <w:szCs w:val="28"/>
          <w:lang w:eastAsia="ru-RU"/>
        </w:rPr>
      </w:pPr>
      <w:r w:rsidRPr="00ED7477">
        <w:rPr>
          <w:rFonts w:ascii="Times New Roman" w:eastAsia="Times New Roman" w:hAnsi="Times New Roman" w:cs="Times New Roman"/>
          <w:bCs/>
          <w:sz w:val="28"/>
          <w:szCs w:val="28"/>
          <w:lang w:eastAsia="ru-RU"/>
        </w:rPr>
        <w:t xml:space="preserve">Глава </w:t>
      </w:r>
      <w:r w:rsidR="00181CC9" w:rsidRPr="00ED7477">
        <w:rPr>
          <w:rFonts w:ascii="Times New Roman" w:eastAsia="Times New Roman" w:hAnsi="Times New Roman" w:cs="Times New Roman"/>
          <w:bCs/>
          <w:sz w:val="28"/>
          <w:szCs w:val="28"/>
          <w:lang w:eastAsia="ru-RU"/>
        </w:rPr>
        <w:t>4</w:t>
      </w:r>
      <w:r w:rsidRPr="00ED7477">
        <w:rPr>
          <w:rFonts w:ascii="Times New Roman" w:eastAsia="Times New Roman" w:hAnsi="Times New Roman" w:cs="Times New Roman"/>
          <w:bCs/>
          <w:sz w:val="28"/>
          <w:szCs w:val="28"/>
          <w:lang w:eastAsia="ru-RU"/>
        </w:rPr>
        <w:t xml:space="preserve">. </w:t>
      </w:r>
      <w:r w:rsidR="00181CC9" w:rsidRPr="00ED7477">
        <w:rPr>
          <w:rFonts w:ascii="Times New Roman" w:eastAsia="Times New Roman" w:hAnsi="Times New Roman" w:cs="Times New Roman"/>
          <w:bCs/>
          <w:sz w:val="28"/>
          <w:szCs w:val="28"/>
          <w:lang w:eastAsia="ru-RU"/>
        </w:rPr>
        <w:t xml:space="preserve">О результатах экспертизы проекта местного бюджета </w:t>
      </w:r>
      <w:r w:rsidR="0022692B" w:rsidRPr="00ED7477">
        <w:rPr>
          <w:rFonts w:ascii="Times New Roman" w:eastAsia="Times New Roman" w:hAnsi="Times New Roman" w:cs="Times New Roman"/>
          <w:bCs/>
          <w:sz w:val="28"/>
          <w:szCs w:val="28"/>
          <w:lang w:eastAsia="ru-RU"/>
        </w:rPr>
        <w:t xml:space="preserve">                     </w:t>
      </w:r>
      <w:r w:rsidR="0026077B" w:rsidRPr="00ED7477">
        <w:rPr>
          <w:rFonts w:ascii="Times New Roman" w:eastAsia="Times New Roman" w:hAnsi="Times New Roman" w:cs="Times New Roman"/>
          <w:bCs/>
          <w:sz w:val="28"/>
          <w:szCs w:val="28"/>
          <w:lang w:eastAsia="ru-RU"/>
        </w:rPr>
        <w:t>и внешней проверки годового отчета об исполнении местного бюджета</w:t>
      </w:r>
    </w:p>
    <w:p w:rsidR="00C56DB3" w:rsidRPr="0022692B" w:rsidRDefault="00C56DB3" w:rsidP="0022692B">
      <w:pPr>
        <w:spacing w:after="0" w:line="240" w:lineRule="auto"/>
        <w:ind w:right="-284" w:firstLine="709"/>
        <w:jc w:val="both"/>
        <w:rPr>
          <w:rFonts w:ascii="Times New Roman" w:eastAsia="Times New Roman" w:hAnsi="Times New Roman" w:cs="Times New Roman"/>
          <w:bCs/>
          <w:sz w:val="28"/>
          <w:szCs w:val="28"/>
          <w:lang w:eastAsia="ru-RU"/>
        </w:rPr>
      </w:pPr>
    </w:p>
    <w:p w:rsidR="00F27CCA" w:rsidRDefault="00F27CCA" w:rsidP="00F27CCA">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 </w:t>
      </w:r>
      <w:r w:rsidR="00F46097" w:rsidRPr="00D238A8">
        <w:rPr>
          <w:rFonts w:ascii="Times New Roman" w:eastAsia="Times New Roman" w:hAnsi="Times New Roman" w:cs="Times New Roman"/>
          <w:sz w:val="28"/>
          <w:szCs w:val="28"/>
          <w:lang w:eastAsia="ru-RU"/>
        </w:rPr>
        <w:t>результат</w:t>
      </w:r>
      <w:r>
        <w:rPr>
          <w:rFonts w:ascii="Times New Roman" w:eastAsia="Times New Roman" w:hAnsi="Times New Roman" w:cs="Times New Roman"/>
          <w:sz w:val="28"/>
          <w:szCs w:val="28"/>
          <w:lang w:eastAsia="ru-RU"/>
        </w:rPr>
        <w:t>ам</w:t>
      </w:r>
      <w:r w:rsidR="00F46097" w:rsidRPr="00D238A8">
        <w:rPr>
          <w:rFonts w:ascii="Times New Roman" w:eastAsia="Times New Roman" w:hAnsi="Times New Roman" w:cs="Times New Roman"/>
          <w:sz w:val="28"/>
          <w:szCs w:val="28"/>
          <w:lang w:eastAsia="ru-RU"/>
        </w:rPr>
        <w:t xml:space="preserve"> проведения внешней проверки годового отчета </w:t>
      </w:r>
      <w:r w:rsidR="0022692B" w:rsidRPr="00D238A8">
        <w:rPr>
          <w:rFonts w:ascii="Times New Roman" w:eastAsia="Times New Roman" w:hAnsi="Times New Roman" w:cs="Times New Roman"/>
          <w:sz w:val="28"/>
          <w:szCs w:val="28"/>
          <w:lang w:eastAsia="ru-RU"/>
        </w:rPr>
        <w:t xml:space="preserve">                         </w:t>
      </w:r>
      <w:r w:rsidR="00F46097" w:rsidRPr="00D238A8">
        <w:rPr>
          <w:rFonts w:ascii="Times New Roman" w:eastAsia="Times New Roman" w:hAnsi="Times New Roman" w:cs="Times New Roman"/>
          <w:sz w:val="28"/>
          <w:szCs w:val="28"/>
          <w:lang w:eastAsia="ru-RU"/>
        </w:rPr>
        <w:t xml:space="preserve">об исполнении бюджета </w:t>
      </w:r>
      <w:r w:rsidR="008827C0" w:rsidRPr="00D238A8">
        <w:rPr>
          <w:rFonts w:ascii="Times New Roman" w:eastAsia="Times New Roman" w:hAnsi="Times New Roman" w:cs="Times New Roman"/>
          <w:sz w:val="28"/>
          <w:szCs w:val="28"/>
          <w:lang w:eastAsia="ru-RU"/>
        </w:rPr>
        <w:t>Ханты-Мансийского района за 2016</w:t>
      </w:r>
      <w:r w:rsidR="00F46097" w:rsidRPr="00D238A8">
        <w:rPr>
          <w:rFonts w:ascii="Times New Roman" w:eastAsia="Times New Roman" w:hAnsi="Times New Roman" w:cs="Times New Roman"/>
          <w:sz w:val="28"/>
          <w:szCs w:val="28"/>
          <w:lang w:eastAsia="ru-RU"/>
        </w:rPr>
        <w:t xml:space="preserve"> год </w:t>
      </w:r>
      <w:r w:rsidR="00791BCB" w:rsidRPr="00D238A8">
        <w:rPr>
          <w:rFonts w:ascii="Times New Roman" w:eastAsia="Times New Roman" w:hAnsi="Times New Roman" w:cs="Times New Roman"/>
          <w:sz w:val="28"/>
          <w:szCs w:val="28"/>
          <w:lang w:eastAsia="ru-RU"/>
        </w:rPr>
        <w:t xml:space="preserve">факты, способные негативно </w:t>
      </w:r>
      <w:proofErr w:type="gramStart"/>
      <w:r w:rsidR="00791BCB" w:rsidRPr="00D238A8">
        <w:rPr>
          <w:rFonts w:ascii="Times New Roman" w:eastAsia="Times New Roman" w:hAnsi="Times New Roman" w:cs="Times New Roman"/>
          <w:sz w:val="28"/>
          <w:szCs w:val="28"/>
          <w:lang w:eastAsia="ru-RU"/>
        </w:rPr>
        <w:t xml:space="preserve">повлиять на достоверность бюджетной отчетности </w:t>
      </w:r>
      <w:r w:rsidR="00D238A8">
        <w:rPr>
          <w:rFonts w:ascii="Times New Roman" w:eastAsia="Times New Roman" w:hAnsi="Times New Roman" w:cs="Times New Roman"/>
          <w:sz w:val="28"/>
          <w:szCs w:val="28"/>
          <w:lang w:eastAsia="ru-RU"/>
        </w:rPr>
        <w:t xml:space="preserve"> </w:t>
      </w:r>
      <w:r w:rsidR="00791BCB" w:rsidRPr="00D238A8">
        <w:rPr>
          <w:rFonts w:ascii="Times New Roman" w:eastAsia="Times New Roman" w:hAnsi="Times New Roman" w:cs="Times New Roman"/>
          <w:sz w:val="28"/>
          <w:szCs w:val="28"/>
          <w:lang w:eastAsia="ru-RU"/>
        </w:rPr>
        <w:t>не выявлены</w:t>
      </w:r>
      <w:proofErr w:type="gramEnd"/>
      <w:r w:rsidR="00791BCB" w:rsidRPr="00D238A8">
        <w:rPr>
          <w:rFonts w:ascii="Times New Roman" w:eastAsia="Times New Roman" w:hAnsi="Times New Roman" w:cs="Times New Roman"/>
          <w:sz w:val="28"/>
          <w:szCs w:val="28"/>
          <w:lang w:eastAsia="ru-RU"/>
        </w:rPr>
        <w:t xml:space="preserve">, но был установлен ряд нарушений и недостатков </w:t>
      </w:r>
      <w:r w:rsidR="00D238A8">
        <w:rPr>
          <w:rFonts w:ascii="Times New Roman" w:eastAsia="Times New Roman" w:hAnsi="Times New Roman" w:cs="Times New Roman"/>
          <w:sz w:val="28"/>
          <w:szCs w:val="28"/>
          <w:lang w:eastAsia="ru-RU"/>
        </w:rPr>
        <w:t xml:space="preserve">                        </w:t>
      </w:r>
      <w:r w:rsidR="00791BCB" w:rsidRPr="00D238A8">
        <w:rPr>
          <w:rFonts w:ascii="Times New Roman" w:eastAsia="Times New Roman" w:hAnsi="Times New Roman" w:cs="Times New Roman"/>
          <w:sz w:val="28"/>
          <w:szCs w:val="28"/>
          <w:lang w:eastAsia="ru-RU"/>
        </w:rPr>
        <w:t>по оформлению и содержанию отдельных документов отчетности.</w:t>
      </w:r>
      <w:r w:rsidR="00D21FF7">
        <w:rPr>
          <w:rFonts w:ascii="Times New Roman" w:eastAsia="Times New Roman" w:hAnsi="Times New Roman" w:cs="Times New Roman"/>
          <w:sz w:val="28"/>
          <w:szCs w:val="28"/>
          <w:lang w:eastAsia="ru-RU"/>
        </w:rPr>
        <w:t xml:space="preserve">                    П</w:t>
      </w:r>
      <w:r w:rsidR="00D21FF7">
        <w:rPr>
          <w:rFonts w:ascii="Times New Roman" w:hAnsi="Times New Roman" w:cs="Times New Roman"/>
          <w:sz w:val="28"/>
          <w:szCs w:val="28"/>
        </w:rPr>
        <w:t>одготовлены рекомендации и предложения, с последующим контролем их реализации.</w:t>
      </w:r>
    </w:p>
    <w:p w:rsidR="00965458" w:rsidRDefault="00965458" w:rsidP="00E8765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Основными нарушениями и недостатками являлись:</w:t>
      </w:r>
    </w:p>
    <w:p w:rsidR="00965458" w:rsidRPr="00965458" w:rsidRDefault="00965458" w:rsidP="00965458">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н</w:t>
      </w:r>
      <w:r w:rsidR="00E8765F" w:rsidRPr="00E8765F">
        <w:rPr>
          <w:rFonts w:ascii="Times New Roman" w:hAnsi="Times New Roman" w:cs="Times New Roman"/>
          <w:sz w:val="28"/>
          <w:szCs w:val="28"/>
        </w:rPr>
        <w:t>еверно указана нумерация документов в перечне документов                       к бу</w:t>
      </w:r>
      <w:r>
        <w:rPr>
          <w:rFonts w:ascii="Times New Roman" w:hAnsi="Times New Roman" w:cs="Times New Roman"/>
          <w:sz w:val="28"/>
          <w:szCs w:val="28"/>
        </w:rPr>
        <w:t xml:space="preserve">хгалтерскому отчету за 2016 </w:t>
      </w:r>
      <w:r w:rsidRPr="00965458">
        <w:rPr>
          <w:rFonts w:ascii="Times New Roman" w:hAnsi="Times New Roman" w:cs="Times New Roman"/>
          <w:sz w:val="28"/>
          <w:szCs w:val="28"/>
        </w:rPr>
        <w:t xml:space="preserve">год, </w:t>
      </w:r>
      <w:r w:rsidR="00E8765F" w:rsidRPr="00965458">
        <w:rPr>
          <w:rFonts w:ascii="Times New Roman" w:hAnsi="Times New Roman" w:cs="Times New Roman"/>
          <w:sz w:val="28"/>
          <w:szCs w:val="28"/>
        </w:rPr>
        <w:t>что не в полной мере соответствует требованиям пункта 4 Инструкции № 191н</w:t>
      </w:r>
      <w:r>
        <w:rPr>
          <w:rFonts w:ascii="Times New Roman" w:hAnsi="Times New Roman" w:cs="Times New Roman"/>
          <w:sz w:val="28"/>
          <w:szCs w:val="28"/>
        </w:rPr>
        <w:t>, утвержденной</w:t>
      </w:r>
      <w:r w:rsidRPr="00965458">
        <w:rPr>
          <w:rFonts w:ascii="Times New Roman" w:hAnsi="Times New Roman" w:cs="Times New Roman"/>
          <w:sz w:val="28"/>
          <w:szCs w:val="28"/>
        </w:rPr>
        <w:t xml:space="preserve"> приказ</w:t>
      </w:r>
      <w:r>
        <w:rPr>
          <w:rFonts w:ascii="Times New Roman" w:hAnsi="Times New Roman" w:cs="Times New Roman"/>
          <w:sz w:val="28"/>
          <w:szCs w:val="28"/>
        </w:rPr>
        <w:t>ом</w:t>
      </w:r>
      <w:r w:rsidRPr="00965458">
        <w:rPr>
          <w:rFonts w:ascii="Times New Roman" w:hAnsi="Times New Roman" w:cs="Times New Roman"/>
          <w:sz w:val="28"/>
          <w:szCs w:val="28"/>
        </w:rPr>
        <w:t xml:space="preserve"> Минфина России от 26 декабря 2010 года «Об утверждении инструкции </w:t>
      </w:r>
      <w:r>
        <w:rPr>
          <w:rFonts w:ascii="Times New Roman" w:hAnsi="Times New Roman" w:cs="Times New Roman"/>
          <w:sz w:val="28"/>
          <w:szCs w:val="28"/>
        </w:rPr>
        <w:t xml:space="preserve">             </w:t>
      </w:r>
      <w:r w:rsidRPr="00965458">
        <w:rPr>
          <w:rFonts w:ascii="Times New Roman" w:hAnsi="Times New Roman" w:cs="Times New Roman"/>
          <w:sz w:val="28"/>
          <w:szCs w:val="28"/>
        </w:rPr>
        <w:t>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E8765F" w:rsidRPr="00965458" w:rsidRDefault="00965458" w:rsidP="0096545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DE5410">
        <w:rPr>
          <w:rFonts w:ascii="Times New Roman" w:hAnsi="Times New Roman" w:cs="Times New Roman"/>
          <w:sz w:val="28"/>
          <w:szCs w:val="28"/>
        </w:rPr>
        <w:t xml:space="preserve"> </w:t>
      </w:r>
      <w:r>
        <w:rPr>
          <w:rFonts w:ascii="Times New Roman" w:hAnsi="Times New Roman" w:cs="Times New Roman"/>
          <w:sz w:val="28"/>
          <w:szCs w:val="28"/>
        </w:rPr>
        <w:t>н</w:t>
      </w:r>
      <w:r w:rsidR="00E8765F" w:rsidRPr="00E8765F">
        <w:rPr>
          <w:rFonts w:ascii="Times New Roman" w:hAnsi="Times New Roman" w:cs="Times New Roman"/>
          <w:sz w:val="28"/>
          <w:szCs w:val="28"/>
        </w:rPr>
        <w:t>е конкретизирована периодичность сдачи бюджетной отчетности, так, вместо указания периодичности – «годов</w:t>
      </w:r>
      <w:r>
        <w:rPr>
          <w:rFonts w:ascii="Times New Roman" w:hAnsi="Times New Roman" w:cs="Times New Roman"/>
          <w:sz w:val="28"/>
          <w:szCs w:val="28"/>
        </w:rPr>
        <w:t>ая», в формах отчетности указана:</w:t>
      </w:r>
      <w:r w:rsidR="00E8765F" w:rsidRPr="00E8765F">
        <w:rPr>
          <w:rFonts w:ascii="Times New Roman" w:hAnsi="Times New Roman" w:cs="Times New Roman"/>
          <w:sz w:val="28"/>
          <w:szCs w:val="28"/>
        </w:rPr>
        <w:t xml:space="preserve"> </w:t>
      </w:r>
      <w:r w:rsidR="00E8765F" w:rsidRPr="00965458">
        <w:rPr>
          <w:rFonts w:ascii="Times New Roman" w:hAnsi="Times New Roman" w:cs="Times New Roman"/>
          <w:sz w:val="28"/>
          <w:szCs w:val="28"/>
        </w:rPr>
        <w:t>месячная квартальная, годовая или квартальная, годовая или месячная или полугодовая, 9 месяцев, годовая</w:t>
      </w:r>
      <w:r w:rsidRPr="00965458">
        <w:rPr>
          <w:rFonts w:ascii="Times New Roman" w:hAnsi="Times New Roman" w:cs="Times New Roman"/>
          <w:sz w:val="28"/>
          <w:szCs w:val="28"/>
        </w:rPr>
        <w:t>;</w:t>
      </w:r>
    </w:p>
    <w:p w:rsidR="00965458" w:rsidRDefault="00965458" w:rsidP="00E8765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F4A77">
        <w:rPr>
          <w:rFonts w:ascii="Times New Roman" w:hAnsi="Times New Roman" w:cs="Times New Roman"/>
          <w:sz w:val="28"/>
          <w:szCs w:val="28"/>
        </w:rPr>
        <w:t xml:space="preserve"> </w:t>
      </w:r>
      <w:r>
        <w:rPr>
          <w:rFonts w:ascii="Times New Roman" w:hAnsi="Times New Roman" w:cs="Times New Roman"/>
          <w:sz w:val="28"/>
          <w:szCs w:val="28"/>
        </w:rPr>
        <w:t>н</w:t>
      </w:r>
      <w:r w:rsidR="00E8765F" w:rsidRPr="00E8765F">
        <w:rPr>
          <w:rFonts w:ascii="Times New Roman" w:hAnsi="Times New Roman" w:cs="Times New Roman"/>
          <w:sz w:val="28"/>
          <w:szCs w:val="28"/>
        </w:rPr>
        <w:t>е совпадают наименования форм</w:t>
      </w:r>
      <w:r>
        <w:rPr>
          <w:rFonts w:ascii="Times New Roman" w:hAnsi="Times New Roman" w:cs="Times New Roman"/>
          <w:sz w:val="28"/>
          <w:szCs w:val="28"/>
        </w:rPr>
        <w:t>,</w:t>
      </w:r>
      <w:r w:rsidR="00E8765F" w:rsidRPr="00E8765F">
        <w:rPr>
          <w:rFonts w:ascii="Times New Roman" w:hAnsi="Times New Roman" w:cs="Times New Roman"/>
          <w:sz w:val="28"/>
          <w:szCs w:val="28"/>
        </w:rPr>
        <w:t xml:space="preserve"> указанных в Перечне </w:t>
      </w:r>
      <w:r>
        <w:rPr>
          <w:rFonts w:ascii="Times New Roman" w:hAnsi="Times New Roman" w:cs="Times New Roman"/>
          <w:sz w:val="28"/>
          <w:szCs w:val="28"/>
        </w:rPr>
        <w:t xml:space="preserve">                            </w:t>
      </w:r>
      <w:r w:rsidR="00E8765F" w:rsidRPr="00E8765F">
        <w:rPr>
          <w:rFonts w:ascii="Times New Roman" w:hAnsi="Times New Roman" w:cs="Times New Roman"/>
          <w:sz w:val="28"/>
          <w:szCs w:val="28"/>
        </w:rPr>
        <w:t>с наименованиями форм, входящих в состав отчетности или наименования форм указаны не в полном объеме</w:t>
      </w:r>
      <w:r>
        <w:rPr>
          <w:rFonts w:ascii="Times New Roman" w:hAnsi="Times New Roman" w:cs="Times New Roman"/>
          <w:sz w:val="28"/>
          <w:szCs w:val="28"/>
        </w:rPr>
        <w:t>;</w:t>
      </w:r>
    </w:p>
    <w:p w:rsidR="006C2495" w:rsidRDefault="00965458" w:rsidP="00E8765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 </w:t>
      </w:r>
      <w:r w:rsidR="00E8765F" w:rsidRPr="00E8765F">
        <w:rPr>
          <w:rFonts w:ascii="Times New Roman" w:hAnsi="Times New Roman" w:cs="Times New Roman"/>
          <w:sz w:val="28"/>
          <w:szCs w:val="28"/>
        </w:rPr>
        <w:t>нарушение требований пункта 6 Инструкции № 191н</w:t>
      </w:r>
      <w:r w:rsidR="006C2495">
        <w:rPr>
          <w:rFonts w:ascii="Times New Roman" w:hAnsi="Times New Roman" w:cs="Times New Roman"/>
          <w:sz w:val="28"/>
          <w:szCs w:val="28"/>
        </w:rPr>
        <w:t>,</w:t>
      </w:r>
      <w:r w:rsidR="00E8765F" w:rsidRPr="00E8765F">
        <w:rPr>
          <w:rFonts w:ascii="Times New Roman" w:hAnsi="Times New Roman" w:cs="Times New Roman"/>
          <w:sz w:val="28"/>
          <w:szCs w:val="28"/>
        </w:rPr>
        <w:t xml:space="preserve"> </w:t>
      </w:r>
      <w:r w:rsidR="00DA4FEE">
        <w:rPr>
          <w:rFonts w:ascii="Times New Roman" w:hAnsi="Times New Roman" w:cs="Times New Roman"/>
          <w:sz w:val="28"/>
          <w:szCs w:val="28"/>
        </w:rPr>
        <w:t>утвержденной</w:t>
      </w:r>
      <w:r w:rsidR="00DA4FEE" w:rsidRPr="00965458">
        <w:rPr>
          <w:rFonts w:ascii="Times New Roman" w:hAnsi="Times New Roman" w:cs="Times New Roman"/>
          <w:sz w:val="28"/>
          <w:szCs w:val="28"/>
        </w:rPr>
        <w:t xml:space="preserve"> приказ</w:t>
      </w:r>
      <w:r w:rsidR="00DA4FEE">
        <w:rPr>
          <w:rFonts w:ascii="Times New Roman" w:hAnsi="Times New Roman" w:cs="Times New Roman"/>
          <w:sz w:val="28"/>
          <w:szCs w:val="28"/>
        </w:rPr>
        <w:t>ом</w:t>
      </w:r>
      <w:r w:rsidR="00DA4FEE" w:rsidRPr="00965458">
        <w:rPr>
          <w:rFonts w:ascii="Times New Roman" w:hAnsi="Times New Roman" w:cs="Times New Roman"/>
          <w:sz w:val="28"/>
          <w:szCs w:val="28"/>
        </w:rPr>
        <w:t xml:space="preserve"> Минфина России от 26 декабря 2010 года </w:t>
      </w:r>
      <w:r w:rsidR="006C2495">
        <w:rPr>
          <w:rFonts w:ascii="Times New Roman" w:hAnsi="Times New Roman" w:cs="Times New Roman"/>
          <w:sz w:val="28"/>
          <w:szCs w:val="28"/>
        </w:rPr>
        <w:t xml:space="preserve">                    </w:t>
      </w:r>
      <w:r w:rsidR="00DA4FEE" w:rsidRPr="00965458">
        <w:rPr>
          <w:rFonts w:ascii="Times New Roman" w:hAnsi="Times New Roman" w:cs="Times New Roman"/>
          <w:sz w:val="28"/>
          <w:szCs w:val="28"/>
        </w:rPr>
        <w:lastRenderedPageBreak/>
        <w:t>«Об утверждении инструкции о порядке составления и представления годовой, квартальной и месячной отчетности об исполнении бюджетов бюджетн</w:t>
      </w:r>
      <w:r w:rsidR="006C2495">
        <w:rPr>
          <w:rFonts w:ascii="Times New Roman" w:hAnsi="Times New Roman" w:cs="Times New Roman"/>
          <w:sz w:val="28"/>
          <w:szCs w:val="28"/>
        </w:rPr>
        <w:t>ой системы Российской Федерации»</w:t>
      </w:r>
      <w:r w:rsidR="001007EB">
        <w:rPr>
          <w:rFonts w:ascii="Times New Roman" w:hAnsi="Times New Roman" w:cs="Times New Roman"/>
          <w:sz w:val="28"/>
          <w:szCs w:val="28"/>
        </w:rPr>
        <w:t>,</w:t>
      </w:r>
      <w:r>
        <w:rPr>
          <w:rFonts w:ascii="Times New Roman" w:hAnsi="Times New Roman" w:cs="Times New Roman"/>
          <w:sz w:val="28"/>
          <w:szCs w:val="28"/>
        </w:rPr>
        <w:t xml:space="preserve"> </w:t>
      </w:r>
      <w:r w:rsidR="00E8765F" w:rsidRPr="00E8765F">
        <w:rPr>
          <w:rFonts w:ascii="Times New Roman" w:hAnsi="Times New Roman" w:cs="Times New Roman"/>
          <w:sz w:val="28"/>
          <w:szCs w:val="28"/>
        </w:rPr>
        <w:t>не подписаны руководителем и главным бухгалтером главного распорядител</w:t>
      </w:r>
      <w:r w:rsidR="006C2495">
        <w:rPr>
          <w:rFonts w:ascii="Times New Roman" w:hAnsi="Times New Roman" w:cs="Times New Roman"/>
          <w:sz w:val="28"/>
          <w:szCs w:val="28"/>
        </w:rPr>
        <w:t>я формы бюджетной отчетности;</w:t>
      </w:r>
    </w:p>
    <w:p w:rsidR="006C2495" w:rsidRDefault="006C2495" w:rsidP="006C249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 </w:t>
      </w:r>
      <w:r w:rsidR="00E8765F" w:rsidRPr="00E8765F">
        <w:rPr>
          <w:rFonts w:ascii="Times New Roman" w:hAnsi="Times New Roman" w:cs="Times New Roman"/>
          <w:sz w:val="28"/>
          <w:szCs w:val="28"/>
        </w:rPr>
        <w:t xml:space="preserve"> нарушение требований пункта</w:t>
      </w:r>
      <w:r w:rsidR="00E8765F" w:rsidRPr="00E8765F">
        <w:rPr>
          <w:rFonts w:ascii="Times New Roman" w:hAnsi="Times New Roman" w:cs="Times New Roman"/>
        </w:rPr>
        <w:t xml:space="preserve"> </w:t>
      </w:r>
      <w:r w:rsidR="00E8765F" w:rsidRPr="00E8765F">
        <w:rPr>
          <w:rFonts w:ascii="Times New Roman" w:hAnsi="Times New Roman" w:cs="Times New Roman"/>
          <w:sz w:val="28"/>
          <w:szCs w:val="28"/>
        </w:rPr>
        <w:t>8 Инструкции № 191н</w:t>
      </w:r>
      <w:r>
        <w:rPr>
          <w:rFonts w:ascii="Times New Roman" w:hAnsi="Times New Roman" w:cs="Times New Roman"/>
          <w:sz w:val="28"/>
          <w:szCs w:val="28"/>
        </w:rPr>
        <w:t>,</w:t>
      </w:r>
      <w:r w:rsidR="00E8765F" w:rsidRPr="00E8765F">
        <w:rPr>
          <w:rFonts w:ascii="Times New Roman" w:hAnsi="Times New Roman" w:cs="Times New Roman"/>
          <w:sz w:val="28"/>
          <w:szCs w:val="28"/>
        </w:rPr>
        <w:t xml:space="preserve"> </w:t>
      </w:r>
      <w:r>
        <w:rPr>
          <w:rFonts w:ascii="Times New Roman" w:hAnsi="Times New Roman" w:cs="Times New Roman"/>
          <w:sz w:val="28"/>
          <w:szCs w:val="28"/>
        </w:rPr>
        <w:t>утвержденной</w:t>
      </w:r>
      <w:r w:rsidRPr="00965458">
        <w:rPr>
          <w:rFonts w:ascii="Times New Roman" w:hAnsi="Times New Roman" w:cs="Times New Roman"/>
          <w:sz w:val="28"/>
          <w:szCs w:val="28"/>
        </w:rPr>
        <w:t xml:space="preserve"> приказ</w:t>
      </w:r>
      <w:r>
        <w:rPr>
          <w:rFonts w:ascii="Times New Roman" w:hAnsi="Times New Roman" w:cs="Times New Roman"/>
          <w:sz w:val="28"/>
          <w:szCs w:val="28"/>
        </w:rPr>
        <w:t>ом</w:t>
      </w:r>
      <w:r w:rsidRPr="00965458">
        <w:rPr>
          <w:rFonts w:ascii="Times New Roman" w:hAnsi="Times New Roman" w:cs="Times New Roman"/>
          <w:sz w:val="28"/>
          <w:szCs w:val="28"/>
        </w:rPr>
        <w:t xml:space="preserve"> Минфина России от 26 декабря 2010 года </w:t>
      </w:r>
      <w:r>
        <w:rPr>
          <w:rFonts w:ascii="Times New Roman" w:hAnsi="Times New Roman" w:cs="Times New Roman"/>
          <w:sz w:val="28"/>
          <w:szCs w:val="28"/>
        </w:rPr>
        <w:t xml:space="preserve">                    </w:t>
      </w:r>
      <w:r w:rsidRPr="00965458">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w:t>
      </w:r>
      <w:r>
        <w:rPr>
          <w:rFonts w:ascii="Times New Roman" w:hAnsi="Times New Roman" w:cs="Times New Roman"/>
          <w:sz w:val="28"/>
          <w:szCs w:val="28"/>
        </w:rPr>
        <w:t>ой системы Российской Федерации»</w:t>
      </w:r>
      <w:r w:rsidR="001007EB">
        <w:rPr>
          <w:rFonts w:ascii="Times New Roman" w:hAnsi="Times New Roman" w:cs="Times New Roman"/>
          <w:sz w:val="28"/>
          <w:szCs w:val="28"/>
        </w:rPr>
        <w:t>,</w:t>
      </w:r>
      <w:r w:rsidR="00E8765F" w:rsidRPr="00E8765F">
        <w:rPr>
          <w:rFonts w:ascii="Times New Roman" w:hAnsi="Times New Roman" w:cs="Times New Roman"/>
          <w:sz w:val="28"/>
          <w:szCs w:val="28"/>
        </w:rPr>
        <w:t xml:space="preserve"> в состав отчетности включены формы, не имеющие числового значения</w:t>
      </w:r>
      <w:r>
        <w:rPr>
          <w:rFonts w:ascii="Times New Roman" w:hAnsi="Times New Roman" w:cs="Times New Roman"/>
          <w:sz w:val="28"/>
          <w:szCs w:val="28"/>
        </w:rPr>
        <w:t>;</w:t>
      </w:r>
    </w:p>
    <w:p w:rsidR="006C2495" w:rsidRDefault="006C2495" w:rsidP="006C2495">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в </w:t>
      </w:r>
      <w:r w:rsidR="00E8765F" w:rsidRPr="00E8765F">
        <w:rPr>
          <w:rFonts w:ascii="Times New Roman" w:hAnsi="Times New Roman" w:cs="Times New Roman"/>
          <w:sz w:val="28"/>
          <w:szCs w:val="28"/>
        </w:rPr>
        <w:t>нарушение требований подпункта 11.1</w:t>
      </w:r>
      <w:r>
        <w:rPr>
          <w:rFonts w:ascii="Times New Roman" w:hAnsi="Times New Roman" w:cs="Times New Roman"/>
          <w:sz w:val="28"/>
          <w:szCs w:val="28"/>
        </w:rPr>
        <w:t>.</w:t>
      </w:r>
      <w:r w:rsidR="00E8765F" w:rsidRPr="00E8765F">
        <w:rPr>
          <w:rFonts w:ascii="Times New Roman" w:hAnsi="Times New Roman" w:cs="Times New Roman"/>
          <w:sz w:val="28"/>
          <w:szCs w:val="28"/>
        </w:rPr>
        <w:t xml:space="preserve"> пункта 11 Инструкции 191н</w:t>
      </w:r>
      <w:r>
        <w:rPr>
          <w:rFonts w:ascii="Times New Roman" w:hAnsi="Times New Roman" w:cs="Times New Roman"/>
          <w:sz w:val="28"/>
          <w:szCs w:val="28"/>
        </w:rPr>
        <w:t>,</w:t>
      </w:r>
      <w:r w:rsidR="00E8765F" w:rsidRPr="00E8765F">
        <w:rPr>
          <w:rFonts w:ascii="Times New Roman" w:hAnsi="Times New Roman" w:cs="Times New Roman"/>
          <w:sz w:val="28"/>
          <w:szCs w:val="28"/>
        </w:rPr>
        <w:t xml:space="preserve"> </w:t>
      </w:r>
      <w:r>
        <w:rPr>
          <w:rFonts w:ascii="Times New Roman" w:hAnsi="Times New Roman" w:cs="Times New Roman"/>
          <w:sz w:val="28"/>
          <w:szCs w:val="28"/>
        </w:rPr>
        <w:t>утвержденной</w:t>
      </w:r>
      <w:r w:rsidRPr="00965458">
        <w:rPr>
          <w:rFonts w:ascii="Times New Roman" w:hAnsi="Times New Roman" w:cs="Times New Roman"/>
          <w:sz w:val="28"/>
          <w:szCs w:val="28"/>
        </w:rPr>
        <w:t xml:space="preserve"> приказ</w:t>
      </w:r>
      <w:r>
        <w:rPr>
          <w:rFonts w:ascii="Times New Roman" w:hAnsi="Times New Roman" w:cs="Times New Roman"/>
          <w:sz w:val="28"/>
          <w:szCs w:val="28"/>
        </w:rPr>
        <w:t>ом</w:t>
      </w:r>
      <w:r w:rsidRPr="00965458">
        <w:rPr>
          <w:rFonts w:ascii="Times New Roman" w:hAnsi="Times New Roman" w:cs="Times New Roman"/>
          <w:sz w:val="28"/>
          <w:szCs w:val="28"/>
        </w:rPr>
        <w:t xml:space="preserve"> Минфина России от 26 декабря 2010 года </w:t>
      </w:r>
      <w:r>
        <w:rPr>
          <w:rFonts w:ascii="Times New Roman" w:hAnsi="Times New Roman" w:cs="Times New Roman"/>
          <w:sz w:val="28"/>
          <w:szCs w:val="28"/>
        </w:rPr>
        <w:t xml:space="preserve">                    </w:t>
      </w:r>
      <w:r w:rsidRPr="00965458">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w:t>
      </w:r>
      <w:r>
        <w:rPr>
          <w:rFonts w:ascii="Times New Roman" w:hAnsi="Times New Roman" w:cs="Times New Roman"/>
          <w:sz w:val="28"/>
          <w:szCs w:val="28"/>
        </w:rPr>
        <w:t>ой системы Российской Федерации»</w:t>
      </w:r>
      <w:r w:rsidR="001007EB">
        <w:rPr>
          <w:rFonts w:ascii="Times New Roman" w:hAnsi="Times New Roman" w:cs="Times New Roman"/>
          <w:sz w:val="28"/>
          <w:szCs w:val="28"/>
        </w:rPr>
        <w:t>,</w:t>
      </w:r>
      <w:r w:rsidRPr="00E8765F">
        <w:rPr>
          <w:rFonts w:ascii="Times New Roman" w:hAnsi="Times New Roman" w:cs="Times New Roman"/>
          <w:sz w:val="28"/>
          <w:szCs w:val="28"/>
        </w:rPr>
        <w:t xml:space="preserve"> </w:t>
      </w:r>
      <w:r w:rsidR="00E8765F" w:rsidRPr="00E8765F">
        <w:rPr>
          <w:rFonts w:ascii="Times New Roman" w:hAnsi="Times New Roman" w:cs="Times New Roman"/>
          <w:sz w:val="28"/>
          <w:szCs w:val="28"/>
        </w:rPr>
        <w:t>пояснительная записка представлена</w:t>
      </w:r>
      <w:r>
        <w:rPr>
          <w:rFonts w:ascii="Times New Roman" w:hAnsi="Times New Roman" w:cs="Times New Roman"/>
          <w:sz w:val="28"/>
          <w:szCs w:val="28"/>
        </w:rPr>
        <w:t xml:space="preserve"> </w:t>
      </w:r>
      <w:r w:rsidR="00E8765F" w:rsidRPr="00E8765F">
        <w:rPr>
          <w:rFonts w:ascii="Times New Roman" w:hAnsi="Times New Roman" w:cs="Times New Roman"/>
          <w:sz w:val="28"/>
          <w:szCs w:val="28"/>
        </w:rPr>
        <w:t>не по установленной форме, вместо формы 0503160 представлена форма</w:t>
      </w:r>
      <w:r>
        <w:rPr>
          <w:rFonts w:ascii="Times New Roman" w:hAnsi="Times New Roman" w:cs="Times New Roman"/>
          <w:sz w:val="28"/>
          <w:szCs w:val="28"/>
        </w:rPr>
        <w:t xml:space="preserve"> 0503360;</w:t>
      </w:r>
      <w:proofErr w:type="gramEnd"/>
    </w:p>
    <w:p w:rsidR="006C2495" w:rsidRDefault="006C2495" w:rsidP="001007EB">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в</w:t>
      </w:r>
      <w:r w:rsidR="00E8765F" w:rsidRPr="00E8765F">
        <w:rPr>
          <w:rFonts w:ascii="Times New Roman" w:hAnsi="Times New Roman" w:cs="Times New Roman"/>
          <w:sz w:val="28"/>
          <w:szCs w:val="28"/>
        </w:rPr>
        <w:t xml:space="preserve"> нарушение требований пункта 43 Инструкции 191н</w:t>
      </w:r>
      <w:r>
        <w:rPr>
          <w:rFonts w:ascii="Times New Roman" w:hAnsi="Times New Roman" w:cs="Times New Roman"/>
          <w:sz w:val="28"/>
          <w:szCs w:val="28"/>
        </w:rPr>
        <w:t>,</w:t>
      </w:r>
      <w:r w:rsidRPr="006C2495">
        <w:rPr>
          <w:rFonts w:ascii="Times New Roman" w:hAnsi="Times New Roman" w:cs="Times New Roman"/>
          <w:sz w:val="28"/>
          <w:szCs w:val="28"/>
        </w:rPr>
        <w:t xml:space="preserve"> </w:t>
      </w:r>
      <w:r>
        <w:rPr>
          <w:rFonts w:ascii="Times New Roman" w:hAnsi="Times New Roman" w:cs="Times New Roman"/>
          <w:sz w:val="28"/>
          <w:szCs w:val="28"/>
        </w:rPr>
        <w:t>утвержденной</w:t>
      </w:r>
      <w:r w:rsidRPr="00965458">
        <w:rPr>
          <w:rFonts w:ascii="Times New Roman" w:hAnsi="Times New Roman" w:cs="Times New Roman"/>
          <w:sz w:val="28"/>
          <w:szCs w:val="28"/>
        </w:rPr>
        <w:t xml:space="preserve"> приказ</w:t>
      </w:r>
      <w:r>
        <w:rPr>
          <w:rFonts w:ascii="Times New Roman" w:hAnsi="Times New Roman" w:cs="Times New Roman"/>
          <w:sz w:val="28"/>
          <w:szCs w:val="28"/>
        </w:rPr>
        <w:t>ом</w:t>
      </w:r>
      <w:r w:rsidRPr="00965458">
        <w:rPr>
          <w:rFonts w:ascii="Times New Roman" w:hAnsi="Times New Roman" w:cs="Times New Roman"/>
          <w:sz w:val="28"/>
          <w:szCs w:val="28"/>
        </w:rPr>
        <w:t xml:space="preserve"> Минфина России от 26 декабря 2010 года </w:t>
      </w:r>
      <w:r>
        <w:rPr>
          <w:rFonts w:ascii="Times New Roman" w:hAnsi="Times New Roman" w:cs="Times New Roman"/>
          <w:sz w:val="28"/>
          <w:szCs w:val="28"/>
        </w:rPr>
        <w:t xml:space="preserve">                    </w:t>
      </w:r>
      <w:r w:rsidRPr="00965458">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w:t>
      </w:r>
      <w:r>
        <w:rPr>
          <w:rFonts w:ascii="Times New Roman" w:hAnsi="Times New Roman" w:cs="Times New Roman"/>
          <w:sz w:val="28"/>
          <w:szCs w:val="28"/>
        </w:rPr>
        <w:t>ой системы Российской Федерации»</w:t>
      </w:r>
      <w:r w:rsidR="001007EB">
        <w:rPr>
          <w:rFonts w:ascii="Times New Roman" w:hAnsi="Times New Roman" w:cs="Times New Roman"/>
          <w:sz w:val="28"/>
          <w:szCs w:val="28"/>
        </w:rPr>
        <w:t>,</w:t>
      </w:r>
      <w:r w:rsidRPr="00E8765F">
        <w:rPr>
          <w:rFonts w:ascii="Times New Roman" w:hAnsi="Times New Roman" w:cs="Times New Roman"/>
          <w:sz w:val="28"/>
          <w:szCs w:val="28"/>
        </w:rPr>
        <w:t xml:space="preserve"> </w:t>
      </w:r>
      <w:r w:rsidR="00E8765F" w:rsidRPr="00E8765F">
        <w:rPr>
          <w:rFonts w:ascii="Times New Roman" w:hAnsi="Times New Roman" w:cs="Times New Roman"/>
          <w:sz w:val="28"/>
          <w:szCs w:val="28"/>
        </w:rPr>
        <w:t xml:space="preserve"> в форме 0503110 «Справка по заключению счетов бюджетного учета отчетного финансового года» </w:t>
      </w:r>
      <w:r w:rsidR="00E8765F" w:rsidRPr="006C2495">
        <w:rPr>
          <w:rFonts w:ascii="Times New Roman" w:hAnsi="Times New Roman" w:cs="Times New Roman"/>
          <w:sz w:val="28"/>
          <w:szCs w:val="28"/>
        </w:rPr>
        <w:t xml:space="preserve">главных распорядителей бюджетных средств </w:t>
      </w:r>
      <w:r w:rsidR="00201B9D">
        <w:rPr>
          <w:rFonts w:ascii="Times New Roman" w:hAnsi="Times New Roman" w:cs="Times New Roman"/>
          <w:sz w:val="28"/>
          <w:szCs w:val="28"/>
        </w:rPr>
        <w:t>–</w:t>
      </w:r>
      <w:r w:rsidR="00E8765F" w:rsidRPr="006C2495">
        <w:rPr>
          <w:rFonts w:ascii="Times New Roman" w:hAnsi="Times New Roman" w:cs="Times New Roman"/>
          <w:sz w:val="28"/>
          <w:szCs w:val="28"/>
        </w:rPr>
        <w:t xml:space="preserve"> отсутствует раздел</w:t>
      </w:r>
      <w:r w:rsidR="001007EB">
        <w:rPr>
          <w:rFonts w:ascii="Times New Roman" w:hAnsi="Times New Roman" w:cs="Times New Roman"/>
          <w:sz w:val="28"/>
          <w:szCs w:val="28"/>
        </w:rPr>
        <w:t xml:space="preserve"> </w:t>
      </w:r>
      <w:r w:rsidR="00E8765F" w:rsidRPr="00E8765F">
        <w:rPr>
          <w:rFonts w:ascii="Times New Roman" w:hAnsi="Times New Roman" w:cs="Times New Roman"/>
          <w:sz w:val="28"/>
          <w:szCs w:val="28"/>
        </w:rPr>
        <w:t>2 «Деятельность со средствами, поступающими во</w:t>
      </w:r>
      <w:proofErr w:type="gramEnd"/>
      <w:r w:rsidR="00E8765F" w:rsidRPr="00E8765F">
        <w:rPr>
          <w:rFonts w:ascii="Times New Roman" w:hAnsi="Times New Roman" w:cs="Times New Roman"/>
          <w:sz w:val="28"/>
          <w:szCs w:val="28"/>
        </w:rPr>
        <w:t xml:space="preserve"> временное распоряжение»</w:t>
      </w:r>
      <w:r>
        <w:rPr>
          <w:rFonts w:ascii="Times New Roman" w:hAnsi="Times New Roman" w:cs="Times New Roman"/>
          <w:sz w:val="28"/>
          <w:szCs w:val="28"/>
        </w:rPr>
        <w:t>;</w:t>
      </w:r>
    </w:p>
    <w:p w:rsidR="00E419A4" w:rsidRDefault="006C2495" w:rsidP="001007EB">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в</w:t>
      </w:r>
      <w:r w:rsidR="00E8765F" w:rsidRPr="00E8765F">
        <w:rPr>
          <w:rFonts w:ascii="Times New Roman" w:hAnsi="Times New Roman" w:cs="Times New Roman"/>
          <w:sz w:val="28"/>
          <w:szCs w:val="28"/>
        </w:rPr>
        <w:t xml:space="preserve"> нарушение требован</w:t>
      </w:r>
      <w:r>
        <w:rPr>
          <w:rFonts w:ascii="Times New Roman" w:hAnsi="Times New Roman" w:cs="Times New Roman"/>
          <w:sz w:val="28"/>
          <w:szCs w:val="28"/>
        </w:rPr>
        <w:t>ий пункта 152 Инструкции 191н,</w:t>
      </w:r>
      <w:r w:rsidRPr="006C2495">
        <w:rPr>
          <w:rFonts w:ascii="Times New Roman" w:hAnsi="Times New Roman" w:cs="Times New Roman"/>
          <w:sz w:val="28"/>
          <w:szCs w:val="28"/>
        </w:rPr>
        <w:t xml:space="preserve"> </w:t>
      </w:r>
      <w:r>
        <w:rPr>
          <w:rFonts w:ascii="Times New Roman" w:hAnsi="Times New Roman" w:cs="Times New Roman"/>
          <w:sz w:val="28"/>
          <w:szCs w:val="28"/>
        </w:rPr>
        <w:t>утвержденной</w:t>
      </w:r>
      <w:r w:rsidRPr="00965458">
        <w:rPr>
          <w:rFonts w:ascii="Times New Roman" w:hAnsi="Times New Roman" w:cs="Times New Roman"/>
          <w:sz w:val="28"/>
          <w:szCs w:val="28"/>
        </w:rPr>
        <w:t xml:space="preserve"> приказ</w:t>
      </w:r>
      <w:r>
        <w:rPr>
          <w:rFonts w:ascii="Times New Roman" w:hAnsi="Times New Roman" w:cs="Times New Roman"/>
          <w:sz w:val="28"/>
          <w:szCs w:val="28"/>
        </w:rPr>
        <w:t>ом</w:t>
      </w:r>
      <w:r w:rsidRPr="00965458">
        <w:rPr>
          <w:rFonts w:ascii="Times New Roman" w:hAnsi="Times New Roman" w:cs="Times New Roman"/>
          <w:sz w:val="28"/>
          <w:szCs w:val="28"/>
        </w:rPr>
        <w:t xml:space="preserve"> Минфина России от 26 декабря 2010 года </w:t>
      </w:r>
      <w:r>
        <w:rPr>
          <w:rFonts w:ascii="Times New Roman" w:hAnsi="Times New Roman" w:cs="Times New Roman"/>
          <w:sz w:val="28"/>
          <w:szCs w:val="28"/>
        </w:rPr>
        <w:t xml:space="preserve">                    </w:t>
      </w:r>
      <w:r w:rsidRPr="00965458">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w:t>
      </w:r>
      <w:r>
        <w:rPr>
          <w:rFonts w:ascii="Times New Roman" w:hAnsi="Times New Roman" w:cs="Times New Roman"/>
          <w:sz w:val="28"/>
          <w:szCs w:val="28"/>
        </w:rPr>
        <w:t>ой системы Российской Федерации»</w:t>
      </w:r>
      <w:r w:rsidR="001007EB">
        <w:rPr>
          <w:rFonts w:ascii="Times New Roman" w:hAnsi="Times New Roman" w:cs="Times New Roman"/>
          <w:sz w:val="28"/>
          <w:szCs w:val="28"/>
        </w:rPr>
        <w:t>,</w:t>
      </w:r>
      <w:r w:rsidRPr="00E8765F">
        <w:rPr>
          <w:rFonts w:ascii="Times New Roman" w:hAnsi="Times New Roman" w:cs="Times New Roman"/>
          <w:sz w:val="28"/>
          <w:szCs w:val="28"/>
        </w:rPr>
        <w:t xml:space="preserve"> </w:t>
      </w:r>
      <w:r>
        <w:rPr>
          <w:rFonts w:ascii="Times New Roman" w:hAnsi="Times New Roman" w:cs="Times New Roman"/>
          <w:sz w:val="28"/>
          <w:szCs w:val="28"/>
        </w:rPr>
        <w:t xml:space="preserve"> в п</w:t>
      </w:r>
      <w:r w:rsidR="00E8765F" w:rsidRPr="00E8765F">
        <w:rPr>
          <w:rFonts w:ascii="Times New Roman" w:hAnsi="Times New Roman" w:cs="Times New Roman"/>
          <w:sz w:val="28"/>
          <w:szCs w:val="28"/>
        </w:rPr>
        <w:t xml:space="preserve">ояснительную записку </w:t>
      </w:r>
      <w:r w:rsidR="00E8765F" w:rsidRPr="006C2495">
        <w:rPr>
          <w:rFonts w:ascii="Times New Roman" w:hAnsi="Times New Roman" w:cs="Times New Roman"/>
          <w:sz w:val="28"/>
          <w:szCs w:val="28"/>
        </w:rPr>
        <w:t xml:space="preserve">(ф. 05030160) не включена </w:t>
      </w:r>
      <w:r w:rsidRPr="006C2495">
        <w:rPr>
          <w:rFonts w:ascii="Times New Roman" w:hAnsi="Times New Roman" w:cs="Times New Roman"/>
          <w:sz w:val="28"/>
          <w:szCs w:val="28"/>
        </w:rPr>
        <w:t xml:space="preserve">обязательная </w:t>
      </w:r>
      <w:r w:rsidR="00E8765F" w:rsidRPr="006C2495">
        <w:rPr>
          <w:rFonts w:ascii="Times New Roman" w:hAnsi="Times New Roman" w:cs="Times New Roman"/>
          <w:sz w:val="28"/>
          <w:szCs w:val="28"/>
        </w:rPr>
        <w:t>информация:</w:t>
      </w:r>
      <w:r w:rsidRPr="006C2495">
        <w:rPr>
          <w:rFonts w:ascii="Times New Roman" w:hAnsi="Times New Roman" w:cs="Times New Roman"/>
          <w:sz w:val="28"/>
          <w:szCs w:val="28"/>
        </w:rPr>
        <w:t xml:space="preserve"> </w:t>
      </w:r>
      <w:r w:rsidR="001007EB">
        <w:rPr>
          <w:rFonts w:ascii="Times New Roman" w:hAnsi="Times New Roman" w:cs="Times New Roman"/>
          <w:sz w:val="28"/>
          <w:szCs w:val="28"/>
        </w:rPr>
        <w:t xml:space="preserve">в раздел </w:t>
      </w:r>
      <w:r w:rsidR="00E8765F" w:rsidRPr="006C2495">
        <w:rPr>
          <w:rFonts w:ascii="Times New Roman" w:hAnsi="Times New Roman" w:cs="Times New Roman"/>
          <w:sz w:val="28"/>
          <w:szCs w:val="28"/>
        </w:rPr>
        <w:t>2 «Результаты деятельности субъекта бюджетной отчетности»</w:t>
      </w:r>
      <w:r>
        <w:rPr>
          <w:rFonts w:ascii="Times New Roman" w:hAnsi="Times New Roman" w:cs="Times New Roman"/>
          <w:sz w:val="28"/>
          <w:szCs w:val="28"/>
        </w:rPr>
        <w:t xml:space="preserve">                             </w:t>
      </w:r>
      <w:r w:rsidR="00E8765F" w:rsidRPr="006C2495">
        <w:rPr>
          <w:rFonts w:ascii="Times New Roman" w:hAnsi="Times New Roman" w:cs="Times New Roman"/>
          <w:sz w:val="28"/>
          <w:szCs w:val="28"/>
        </w:rPr>
        <w:t>о техническом состоянии, эффективности использования, обеспеченности субъекта</w:t>
      </w:r>
      <w:proofErr w:type="gramEnd"/>
      <w:r w:rsidR="00E8765F" w:rsidRPr="006C2495">
        <w:rPr>
          <w:rFonts w:ascii="Times New Roman" w:hAnsi="Times New Roman" w:cs="Times New Roman"/>
          <w:sz w:val="28"/>
          <w:szCs w:val="28"/>
        </w:rPr>
        <w:t xml:space="preserve"> бюджетной отчетности основными фондами (соответствия величины, состава и технического уровня фондов реальной потребности </w:t>
      </w:r>
      <w:r>
        <w:rPr>
          <w:rFonts w:ascii="Times New Roman" w:hAnsi="Times New Roman" w:cs="Times New Roman"/>
          <w:sz w:val="28"/>
          <w:szCs w:val="28"/>
        </w:rPr>
        <w:t xml:space="preserve">             </w:t>
      </w:r>
      <w:r w:rsidR="00E8765F" w:rsidRPr="006C2495">
        <w:rPr>
          <w:rFonts w:ascii="Times New Roman" w:hAnsi="Times New Roman" w:cs="Times New Roman"/>
          <w:sz w:val="28"/>
          <w:szCs w:val="28"/>
        </w:rPr>
        <w:t xml:space="preserve">в них), основных мероприятиях по улучшению состояния и сохранности основных средств; характеристика комплектности, а также сведения </w:t>
      </w:r>
      <w:r>
        <w:rPr>
          <w:rFonts w:ascii="Times New Roman" w:hAnsi="Times New Roman" w:cs="Times New Roman"/>
          <w:sz w:val="28"/>
          <w:szCs w:val="28"/>
        </w:rPr>
        <w:t xml:space="preserve">                    </w:t>
      </w:r>
      <w:r w:rsidR="00E8765F" w:rsidRPr="006C2495">
        <w:rPr>
          <w:rFonts w:ascii="Times New Roman" w:hAnsi="Times New Roman" w:cs="Times New Roman"/>
          <w:sz w:val="28"/>
          <w:szCs w:val="28"/>
        </w:rPr>
        <w:t>о своевременности поступления материальных запасов</w:t>
      </w:r>
      <w:r w:rsidR="00E419A4">
        <w:rPr>
          <w:rFonts w:ascii="Times New Roman" w:hAnsi="Times New Roman" w:cs="Times New Roman"/>
          <w:sz w:val="28"/>
          <w:szCs w:val="28"/>
        </w:rPr>
        <w:t xml:space="preserve">; </w:t>
      </w:r>
      <w:proofErr w:type="gramStart"/>
      <w:r w:rsidR="00E8765F" w:rsidRPr="00E419A4">
        <w:rPr>
          <w:rFonts w:ascii="Times New Roman" w:hAnsi="Times New Roman" w:cs="Times New Roman"/>
          <w:sz w:val="28"/>
          <w:szCs w:val="28"/>
        </w:rPr>
        <w:t xml:space="preserve">в раздел 3 «Анализ отчета об исполнении бюджета субъектом бюджетной отчетности» </w:t>
      </w:r>
      <w:r w:rsidR="00E419A4">
        <w:rPr>
          <w:rFonts w:ascii="Times New Roman" w:hAnsi="Times New Roman" w:cs="Times New Roman"/>
          <w:sz w:val="28"/>
          <w:szCs w:val="28"/>
        </w:rPr>
        <w:t xml:space="preserve">                    </w:t>
      </w:r>
      <w:r w:rsidR="00E8765F" w:rsidRPr="00E419A4">
        <w:rPr>
          <w:rFonts w:ascii="Times New Roman" w:hAnsi="Times New Roman" w:cs="Times New Roman"/>
          <w:sz w:val="28"/>
          <w:szCs w:val="28"/>
        </w:rPr>
        <w:t xml:space="preserve">не включена информация о принятии бюджетных обязательств (денежных обязательств) сверх утвержденного субъекту бюджетной отчетности </w:t>
      </w:r>
      <w:r w:rsidR="00E419A4">
        <w:rPr>
          <w:rFonts w:ascii="Times New Roman" w:hAnsi="Times New Roman" w:cs="Times New Roman"/>
          <w:sz w:val="28"/>
          <w:szCs w:val="28"/>
        </w:rPr>
        <w:t xml:space="preserve">                  </w:t>
      </w:r>
      <w:r w:rsidR="00E8765F" w:rsidRPr="00E419A4">
        <w:rPr>
          <w:rFonts w:ascii="Times New Roman" w:hAnsi="Times New Roman" w:cs="Times New Roman"/>
          <w:sz w:val="28"/>
          <w:szCs w:val="28"/>
        </w:rPr>
        <w:t xml:space="preserve">на финансовый год объема бюджетных ассигнований и (или) лимитов </w:t>
      </w:r>
      <w:r w:rsidR="00E8765F" w:rsidRPr="00E419A4">
        <w:rPr>
          <w:rFonts w:ascii="Times New Roman" w:hAnsi="Times New Roman" w:cs="Times New Roman"/>
          <w:sz w:val="28"/>
          <w:szCs w:val="28"/>
        </w:rPr>
        <w:lastRenderedPageBreak/>
        <w:t>бюджетных обязательств</w:t>
      </w:r>
      <w:r w:rsidR="00E419A4" w:rsidRPr="00E419A4">
        <w:rPr>
          <w:rFonts w:ascii="Times New Roman" w:hAnsi="Times New Roman" w:cs="Times New Roman"/>
          <w:sz w:val="28"/>
          <w:szCs w:val="28"/>
        </w:rPr>
        <w:t>;</w:t>
      </w:r>
      <w:proofErr w:type="gramEnd"/>
      <w:r w:rsidR="00E419A4" w:rsidRPr="00E419A4">
        <w:rPr>
          <w:rFonts w:ascii="Times New Roman" w:hAnsi="Times New Roman" w:cs="Times New Roman"/>
          <w:sz w:val="28"/>
          <w:szCs w:val="28"/>
        </w:rPr>
        <w:t xml:space="preserve"> </w:t>
      </w:r>
      <w:proofErr w:type="gramStart"/>
      <w:r w:rsidR="00E8765F" w:rsidRPr="00E419A4">
        <w:rPr>
          <w:rFonts w:ascii="Times New Roman" w:hAnsi="Times New Roman" w:cs="Times New Roman"/>
          <w:sz w:val="28"/>
          <w:szCs w:val="28"/>
        </w:rPr>
        <w:t>раздел 4 «Анализ показателей бухгалтерской отчетности субъекта бюджетной отчетности» не содержит аналитику данных на начало года в сравнении с данными на конец года, с указанием</w:t>
      </w:r>
      <w:r w:rsidR="00E419A4">
        <w:rPr>
          <w:rFonts w:ascii="Times New Roman" w:hAnsi="Times New Roman" w:cs="Times New Roman"/>
          <w:sz w:val="28"/>
          <w:szCs w:val="28"/>
        </w:rPr>
        <w:t xml:space="preserve"> причин увеличения или снижения, </w:t>
      </w:r>
      <w:r w:rsidR="00E8765F" w:rsidRPr="00E419A4">
        <w:rPr>
          <w:rFonts w:ascii="Times New Roman" w:hAnsi="Times New Roman" w:cs="Times New Roman"/>
          <w:sz w:val="28"/>
          <w:szCs w:val="28"/>
        </w:rPr>
        <w:t xml:space="preserve">сведения об изменении остатков валюты баланса, </w:t>
      </w:r>
      <w:r w:rsidR="00E419A4" w:rsidRPr="00E419A4">
        <w:rPr>
          <w:rFonts w:ascii="Times New Roman" w:hAnsi="Times New Roman" w:cs="Times New Roman"/>
          <w:sz w:val="28"/>
          <w:szCs w:val="28"/>
        </w:rPr>
        <w:t xml:space="preserve">не представлена </w:t>
      </w:r>
      <w:r w:rsidR="00E8765F" w:rsidRPr="00E419A4">
        <w:rPr>
          <w:rFonts w:ascii="Times New Roman" w:hAnsi="Times New Roman" w:cs="Times New Roman"/>
          <w:sz w:val="28"/>
          <w:szCs w:val="28"/>
        </w:rPr>
        <w:t>форма 0503173</w:t>
      </w:r>
      <w:r w:rsidR="00E419A4">
        <w:rPr>
          <w:rFonts w:ascii="Times New Roman" w:hAnsi="Times New Roman" w:cs="Times New Roman"/>
          <w:sz w:val="28"/>
          <w:szCs w:val="28"/>
        </w:rPr>
        <w:t xml:space="preserve">, </w:t>
      </w:r>
      <w:r w:rsidR="00E8765F" w:rsidRPr="00E419A4">
        <w:rPr>
          <w:rFonts w:ascii="Times New Roman" w:hAnsi="Times New Roman" w:cs="Times New Roman"/>
          <w:sz w:val="28"/>
          <w:szCs w:val="28"/>
        </w:rPr>
        <w:t>отмечается низкая информативность в форме 0503175 «</w:t>
      </w:r>
      <w:r w:rsidR="00E8765F" w:rsidRPr="00E419A4">
        <w:rPr>
          <w:rFonts w:ascii="Times New Roman" w:hAnsi="Times New Roman" w:cs="Times New Roman"/>
          <w:iCs/>
          <w:sz w:val="28"/>
          <w:szCs w:val="28"/>
        </w:rPr>
        <w:t xml:space="preserve">Сведения о принятых </w:t>
      </w:r>
      <w:r w:rsidR="00E419A4">
        <w:rPr>
          <w:rFonts w:ascii="Times New Roman" w:hAnsi="Times New Roman" w:cs="Times New Roman"/>
          <w:iCs/>
          <w:sz w:val="28"/>
          <w:szCs w:val="28"/>
        </w:rPr>
        <w:t xml:space="preserve">                                   </w:t>
      </w:r>
      <w:r w:rsidR="00E8765F" w:rsidRPr="00E419A4">
        <w:rPr>
          <w:rFonts w:ascii="Times New Roman" w:hAnsi="Times New Roman" w:cs="Times New Roman"/>
          <w:iCs/>
          <w:sz w:val="28"/>
          <w:szCs w:val="28"/>
        </w:rPr>
        <w:t xml:space="preserve">и неисполненных обязательствах получателя бюджетных средств», </w:t>
      </w:r>
      <w:r w:rsidR="00E419A4">
        <w:rPr>
          <w:rFonts w:ascii="Times New Roman" w:hAnsi="Times New Roman" w:cs="Times New Roman"/>
          <w:iCs/>
          <w:sz w:val="28"/>
          <w:szCs w:val="28"/>
        </w:rPr>
        <w:t xml:space="preserve">                        </w:t>
      </w:r>
      <w:r w:rsidR="00E8765F" w:rsidRPr="00E419A4">
        <w:rPr>
          <w:rFonts w:ascii="Times New Roman" w:hAnsi="Times New Roman" w:cs="Times New Roman"/>
          <w:iCs/>
          <w:sz w:val="28"/>
          <w:szCs w:val="28"/>
        </w:rPr>
        <w:t xml:space="preserve">а именно в части </w:t>
      </w:r>
      <w:r w:rsidR="00E8765F" w:rsidRPr="00E419A4">
        <w:rPr>
          <w:rFonts w:ascii="Times New Roman" w:hAnsi="Times New Roman" w:cs="Times New Roman"/>
          <w:sz w:val="28"/>
          <w:szCs w:val="28"/>
        </w:rPr>
        <w:t>оснований для</w:t>
      </w:r>
      <w:proofErr w:type="gramEnd"/>
      <w:r w:rsidR="00E8765F" w:rsidRPr="00E419A4">
        <w:rPr>
          <w:rFonts w:ascii="Times New Roman" w:hAnsi="Times New Roman" w:cs="Times New Roman"/>
          <w:sz w:val="28"/>
          <w:szCs w:val="28"/>
        </w:rPr>
        <w:t xml:space="preserve"> принятия бюджетных обязатель</w:t>
      </w:r>
      <w:proofErr w:type="gramStart"/>
      <w:r w:rsidR="00E8765F" w:rsidRPr="00E419A4">
        <w:rPr>
          <w:rFonts w:ascii="Times New Roman" w:hAnsi="Times New Roman" w:cs="Times New Roman"/>
          <w:sz w:val="28"/>
          <w:szCs w:val="28"/>
        </w:rPr>
        <w:t>ств св</w:t>
      </w:r>
      <w:proofErr w:type="gramEnd"/>
      <w:r w:rsidR="00E8765F" w:rsidRPr="00E419A4">
        <w:rPr>
          <w:rFonts w:ascii="Times New Roman" w:hAnsi="Times New Roman" w:cs="Times New Roman"/>
          <w:sz w:val="28"/>
          <w:szCs w:val="28"/>
        </w:rPr>
        <w:t>ерх</w:t>
      </w:r>
      <w:r w:rsidR="005352E0">
        <w:rPr>
          <w:rFonts w:ascii="Times New Roman" w:hAnsi="Times New Roman" w:cs="Times New Roman"/>
          <w:sz w:val="28"/>
          <w:szCs w:val="28"/>
        </w:rPr>
        <w:t>,</w:t>
      </w:r>
      <w:r w:rsidR="00E8765F" w:rsidRPr="00E419A4">
        <w:rPr>
          <w:rFonts w:ascii="Times New Roman" w:hAnsi="Times New Roman" w:cs="Times New Roman"/>
          <w:sz w:val="28"/>
          <w:szCs w:val="28"/>
        </w:rPr>
        <w:t xml:space="preserve"> утвержденных бюджетных назначений, пояснительная записка также </w:t>
      </w:r>
      <w:r w:rsidR="00E419A4">
        <w:rPr>
          <w:rFonts w:ascii="Times New Roman" w:hAnsi="Times New Roman" w:cs="Times New Roman"/>
          <w:sz w:val="28"/>
          <w:szCs w:val="28"/>
        </w:rPr>
        <w:t xml:space="preserve">                </w:t>
      </w:r>
      <w:r w:rsidR="00E8765F" w:rsidRPr="00E419A4">
        <w:rPr>
          <w:rFonts w:ascii="Times New Roman" w:hAnsi="Times New Roman" w:cs="Times New Roman"/>
          <w:sz w:val="28"/>
          <w:szCs w:val="28"/>
        </w:rPr>
        <w:t>не содержит данной информации;</w:t>
      </w:r>
      <w:r w:rsidR="00E419A4">
        <w:rPr>
          <w:rFonts w:ascii="Times New Roman" w:hAnsi="Times New Roman" w:cs="Times New Roman"/>
          <w:sz w:val="28"/>
          <w:szCs w:val="28"/>
        </w:rPr>
        <w:t xml:space="preserve"> </w:t>
      </w:r>
      <w:proofErr w:type="gramStart"/>
      <w:r w:rsidR="00E8765F" w:rsidRPr="00E419A4">
        <w:rPr>
          <w:rFonts w:ascii="Times New Roman" w:hAnsi="Times New Roman" w:cs="Times New Roman"/>
          <w:sz w:val="28"/>
          <w:szCs w:val="28"/>
        </w:rPr>
        <w:t xml:space="preserve">раздел 5 </w:t>
      </w:r>
      <w:r w:rsidR="00E419A4">
        <w:rPr>
          <w:rFonts w:ascii="Times New Roman" w:hAnsi="Times New Roman" w:cs="Times New Roman"/>
          <w:sz w:val="28"/>
          <w:szCs w:val="28"/>
        </w:rPr>
        <w:t>«</w:t>
      </w:r>
      <w:r w:rsidR="00E8765F" w:rsidRPr="00E419A4">
        <w:rPr>
          <w:rFonts w:ascii="Times New Roman" w:hAnsi="Times New Roman" w:cs="Times New Roman"/>
          <w:sz w:val="28"/>
          <w:szCs w:val="28"/>
        </w:rPr>
        <w:t>Прочие вопросы деятельност</w:t>
      </w:r>
      <w:r w:rsidR="00E419A4">
        <w:rPr>
          <w:rFonts w:ascii="Times New Roman" w:hAnsi="Times New Roman" w:cs="Times New Roman"/>
          <w:sz w:val="28"/>
          <w:szCs w:val="28"/>
        </w:rPr>
        <w:t xml:space="preserve">и субъекта бюджетной отчетности» </w:t>
      </w:r>
      <w:r w:rsidR="00E8765F" w:rsidRPr="00E419A4">
        <w:rPr>
          <w:rFonts w:ascii="Times New Roman" w:hAnsi="Times New Roman" w:cs="Times New Roman"/>
          <w:sz w:val="28"/>
          <w:szCs w:val="28"/>
        </w:rPr>
        <w:t xml:space="preserve">не содержит перечень документов главного распорядителя бюджетных средств, главного администратора источников финансирования дефицита бюджета, главного администратора доходов бюджетов, регулирующих вопросы бюджетного учета </w:t>
      </w:r>
      <w:r w:rsidR="00E419A4">
        <w:rPr>
          <w:rFonts w:ascii="Times New Roman" w:hAnsi="Times New Roman" w:cs="Times New Roman"/>
          <w:sz w:val="28"/>
          <w:szCs w:val="28"/>
        </w:rPr>
        <w:t xml:space="preserve">                             </w:t>
      </w:r>
      <w:r w:rsidR="00E8765F" w:rsidRPr="00E419A4">
        <w:rPr>
          <w:rFonts w:ascii="Times New Roman" w:hAnsi="Times New Roman" w:cs="Times New Roman"/>
          <w:sz w:val="28"/>
          <w:szCs w:val="28"/>
        </w:rPr>
        <w:t>и отчетности в системе подведомственных ему получателей бюджетных средств, администраторов источников финансирования дефицита бюджета, администраторов доходов бюджета, соответственно</w:t>
      </w:r>
      <w:r w:rsidR="00E419A4">
        <w:rPr>
          <w:rFonts w:ascii="Times New Roman" w:hAnsi="Times New Roman" w:cs="Times New Roman"/>
          <w:sz w:val="28"/>
          <w:szCs w:val="28"/>
        </w:rPr>
        <w:t xml:space="preserve"> </w:t>
      </w:r>
      <w:r w:rsidR="00E8765F" w:rsidRPr="00E419A4">
        <w:rPr>
          <w:rFonts w:ascii="Times New Roman" w:hAnsi="Times New Roman" w:cs="Times New Roman"/>
          <w:sz w:val="28"/>
          <w:szCs w:val="28"/>
        </w:rPr>
        <w:t>в форме 0503177 «Сведения об использовании информационно-коммуникационных технологий» отсутствует информация в графе</w:t>
      </w:r>
      <w:proofErr w:type="gramEnd"/>
      <w:r w:rsidR="00E8765F" w:rsidRPr="00E419A4">
        <w:rPr>
          <w:rFonts w:ascii="Times New Roman" w:hAnsi="Times New Roman" w:cs="Times New Roman"/>
          <w:sz w:val="28"/>
          <w:szCs w:val="28"/>
        </w:rPr>
        <w:t xml:space="preserve"> 5 «Основные </w:t>
      </w:r>
      <w:r w:rsidR="00E419A4">
        <w:rPr>
          <w:rFonts w:ascii="Times New Roman" w:hAnsi="Times New Roman" w:cs="Times New Roman"/>
          <w:sz w:val="28"/>
          <w:szCs w:val="28"/>
        </w:rPr>
        <w:t xml:space="preserve">цели произведенных расходов»; </w:t>
      </w:r>
    </w:p>
    <w:p w:rsidR="00324370" w:rsidRDefault="00E419A4" w:rsidP="00324370">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в </w:t>
      </w:r>
      <w:r w:rsidR="00E8765F" w:rsidRPr="00E8765F">
        <w:rPr>
          <w:rFonts w:ascii="Times New Roman" w:hAnsi="Times New Roman" w:cs="Times New Roman"/>
          <w:sz w:val="28"/>
          <w:szCs w:val="28"/>
        </w:rPr>
        <w:t>нарушение требований пункта 152 Инструкции 191н</w:t>
      </w:r>
      <w:r>
        <w:rPr>
          <w:rFonts w:ascii="Times New Roman" w:hAnsi="Times New Roman" w:cs="Times New Roman"/>
          <w:sz w:val="28"/>
          <w:szCs w:val="28"/>
        </w:rPr>
        <w:t>,</w:t>
      </w:r>
      <w:r w:rsidRPr="00E419A4">
        <w:rPr>
          <w:rFonts w:ascii="Times New Roman" w:hAnsi="Times New Roman" w:cs="Times New Roman"/>
          <w:sz w:val="28"/>
          <w:szCs w:val="28"/>
        </w:rPr>
        <w:t xml:space="preserve"> </w:t>
      </w:r>
      <w:r>
        <w:rPr>
          <w:rFonts w:ascii="Times New Roman" w:hAnsi="Times New Roman" w:cs="Times New Roman"/>
          <w:sz w:val="28"/>
          <w:szCs w:val="28"/>
        </w:rPr>
        <w:t>утвержденной</w:t>
      </w:r>
      <w:r w:rsidRPr="00965458">
        <w:rPr>
          <w:rFonts w:ascii="Times New Roman" w:hAnsi="Times New Roman" w:cs="Times New Roman"/>
          <w:sz w:val="28"/>
          <w:szCs w:val="28"/>
        </w:rPr>
        <w:t xml:space="preserve"> приказ</w:t>
      </w:r>
      <w:r>
        <w:rPr>
          <w:rFonts w:ascii="Times New Roman" w:hAnsi="Times New Roman" w:cs="Times New Roman"/>
          <w:sz w:val="28"/>
          <w:szCs w:val="28"/>
        </w:rPr>
        <w:t>ом</w:t>
      </w:r>
      <w:r w:rsidRPr="00965458">
        <w:rPr>
          <w:rFonts w:ascii="Times New Roman" w:hAnsi="Times New Roman" w:cs="Times New Roman"/>
          <w:sz w:val="28"/>
          <w:szCs w:val="28"/>
        </w:rPr>
        <w:t xml:space="preserve"> Минфина России от 26 декабря 2010 года </w:t>
      </w:r>
      <w:r>
        <w:rPr>
          <w:rFonts w:ascii="Times New Roman" w:hAnsi="Times New Roman" w:cs="Times New Roman"/>
          <w:sz w:val="28"/>
          <w:szCs w:val="28"/>
        </w:rPr>
        <w:t xml:space="preserve">                    </w:t>
      </w:r>
      <w:r w:rsidRPr="00965458">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w:t>
      </w:r>
      <w:r>
        <w:rPr>
          <w:rFonts w:ascii="Times New Roman" w:hAnsi="Times New Roman" w:cs="Times New Roman"/>
          <w:sz w:val="28"/>
          <w:szCs w:val="28"/>
        </w:rPr>
        <w:t>ой системы Российской Федерации»</w:t>
      </w:r>
      <w:r w:rsidRPr="00E8765F">
        <w:rPr>
          <w:rFonts w:ascii="Times New Roman" w:hAnsi="Times New Roman" w:cs="Times New Roman"/>
          <w:sz w:val="28"/>
          <w:szCs w:val="28"/>
        </w:rPr>
        <w:t xml:space="preserve"> </w:t>
      </w:r>
      <w:r w:rsidR="005352E0">
        <w:rPr>
          <w:rFonts w:ascii="Times New Roman" w:hAnsi="Times New Roman" w:cs="Times New Roman"/>
          <w:sz w:val="28"/>
          <w:szCs w:val="28"/>
        </w:rPr>
        <w:t xml:space="preserve"> в т</w:t>
      </w:r>
      <w:r w:rsidR="00E8765F" w:rsidRPr="00E8765F">
        <w:rPr>
          <w:rFonts w:ascii="Times New Roman" w:hAnsi="Times New Roman" w:cs="Times New Roman"/>
          <w:sz w:val="28"/>
          <w:szCs w:val="28"/>
        </w:rPr>
        <w:t xml:space="preserve">аблице 2 «Сведения </w:t>
      </w:r>
      <w:r w:rsidR="00324370">
        <w:rPr>
          <w:rFonts w:ascii="Times New Roman" w:hAnsi="Times New Roman" w:cs="Times New Roman"/>
          <w:sz w:val="28"/>
          <w:szCs w:val="28"/>
        </w:rPr>
        <w:t xml:space="preserve">                   </w:t>
      </w:r>
      <w:r w:rsidR="00E8765F" w:rsidRPr="00E8765F">
        <w:rPr>
          <w:rFonts w:ascii="Times New Roman" w:hAnsi="Times New Roman" w:cs="Times New Roman"/>
          <w:sz w:val="28"/>
          <w:szCs w:val="28"/>
        </w:rPr>
        <w:t>о мерах по повышению эффективности расходования бюджетных средств»  графе 5 в большинстве случаев не указаны результаты применения мер              (с указанием</w:t>
      </w:r>
      <w:proofErr w:type="gramEnd"/>
      <w:r w:rsidR="00E8765F" w:rsidRPr="00E8765F">
        <w:rPr>
          <w:rFonts w:ascii="Times New Roman" w:hAnsi="Times New Roman" w:cs="Times New Roman"/>
          <w:sz w:val="28"/>
          <w:szCs w:val="28"/>
        </w:rPr>
        <w:t xml:space="preserve"> показателей, характеризующих степень их результативности) указанных в графе 1</w:t>
      </w:r>
      <w:r w:rsidR="00324370">
        <w:rPr>
          <w:rFonts w:ascii="Times New Roman" w:hAnsi="Times New Roman" w:cs="Times New Roman"/>
          <w:sz w:val="28"/>
          <w:szCs w:val="28"/>
        </w:rPr>
        <w:t>;</w:t>
      </w:r>
    </w:p>
    <w:p w:rsidR="00324370" w:rsidRDefault="00324370" w:rsidP="003243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w:t>
      </w:r>
      <w:r w:rsidR="00E8765F" w:rsidRPr="00E8765F">
        <w:rPr>
          <w:rFonts w:ascii="Times New Roman" w:hAnsi="Times New Roman" w:cs="Times New Roman"/>
          <w:sz w:val="28"/>
          <w:szCs w:val="28"/>
        </w:rPr>
        <w:t xml:space="preserve"> нарушение требований пункта 153 Инструкции 191н</w:t>
      </w:r>
      <w:r>
        <w:rPr>
          <w:rFonts w:ascii="Times New Roman" w:hAnsi="Times New Roman" w:cs="Times New Roman"/>
          <w:sz w:val="28"/>
          <w:szCs w:val="28"/>
        </w:rPr>
        <w:t>,</w:t>
      </w:r>
      <w:r w:rsidR="00E8765F" w:rsidRPr="00E8765F">
        <w:rPr>
          <w:rFonts w:ascii="Times New Roman" w:hAnsi="Times New Roman" w:cs="Times New Roman"/>
          <w:sz w:val="28"/>
          <w:szCs w:val="28"/>
        </w:rPr>
        <w:t xml:space="preserve"> </w:t>
      </w:r>
      <w:r>
        <w:rPr>
          <w:rFonts w:ascii="Times New Roman" w:hAnsi="Times New Roman" w:cs="Times New Roman"/>
          <w:sz w:val="28"/>
          <w:szCs w:val="28"/>
        </w:rPr>
        <w:t>утвержденной</w:t>
      </w:r>
      <w:r w:rsidRPr="00965458">
        <w:rPr>
          <w:rFonts w:ascii="Times New Roman" w:hAnsi="Times New Roman" w:cs="Times New Roman"/>
          <w:sz w:val="28"/>
          <w:szCs w:val="28"/>
        </w:rPr>
        <w:t xml:space="preserve"> приказ</w:t>
      </w:r>
      <w:r>
        <w:rPr>
          <w:rFonts w:ascii="Times New Roman" w:hAnsi="Times New Roman" w:cs="Times New Roman"/>
          <w:sz w:val="28"/>
          <w:szCs w:val="28"/>
        </w:rPr>
        <w:t>ом</w:t>
      </w:r>
      <w:r w:rsidRPr="00965458">
        <w:rPr>
          <w:rFonts w:ascii="Times New Roman" w:hAnsi="Times New Roman" w:cs="Times New Roman"/>
          <w:sz w:val="28"/>
          <w:szCs w:val="28"/>
        </w:rPr>
        <w:t xml:space="preserve"> Минфина России от 26 декабря 2010 года </w:t>
      </w:r>
      <w:r>
        <w:rPr>
          <w:rFonts w:ascii="Times New Roman" w:hAnsi="Times New Roman" w:cs="Times New Roman"/>
          <w:sz w:val="28"/>
          <w:szCs w:val="28"/>
        </w:rPr>
        <w:t xml:space="preserve">                    </w:t>
      </w:r>
      <w:r w:rsidRPr="00965458">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w:t>
      </w:r>
      <w:r>
        <w:rPr>
          <w:rFonts w:ascii="Times New Roman" w:hAnsi="Times New Roman" w:cs="Times New Roman"/>
          <w:sz w:val="28"/>
          <w:szCs w:val="28"/>
        </w:rPr>
        <w:t>ой системы Российской Федерации»</w:t>
      </w:r>
      <w:r w:rsidR="001007EB">
        <w:rPr>
          <w:rFonts w:ascii="Times New Roman" w:hAnsi="Times New Roman" w:cs="Times New Roman"/>
          <w:sz w:val="28"/>
          <w:szCs w:val="28"/>
        </w:rPr>
        <w:t>,</w:t>
      </w:r>
      <w:r w:rsidRPr="00E8765F">
        <w:rPr>
          <w:rFonts w:ascii="Times New Roman" w:hAnsi="Times New Roman" w:cs="Times New Roman"/>
          <w:sz w:val="28"/>
          <w:szCs w:val="28"/>
        </w:rPr>
        <w:t xml:space="preserve"> </w:t>
      </w:r>
      <w:r w:rsidR="00E8765F" w:rsidRPr="00E8765F">
        <w:rPr>
          <w:rFonts w:ascii="Times New Roman" w:hAnsi="Times New Roman" w:cs="Times New Roman"/>
          <w:sz w:val="28"/>
          <w:szCs w:val="28"/>
        </w:rPr>
        <w:t xml:space="preserve">недолжным образом </w:t>
      </w:r>
      <w:r w:rsidR="005352E0">
        <w:rPr>
          <w:rFonts w:ascii="Times New Roman" w:hAnsi="Times New Roman" w:cs="Times New Roman"/>
          <w:sz w:val="28"/>
          <w:szCs w:val="28"/>
        </w:rPr>
        <w:t>заполнены данные в т</w:t>
      </w:r>
      <w:r w:rsidR="00E8765F" w:rsidRPr="00E8765F">
        <w:rPr>
          <w:rFonts w:ascii="Times New Roman" w:hAnsi="Times New Roman" w:cs="Times New Roman"/>
          <w:sz w:val="28"/>
          <w:szCs w:val="28"/>
        </w:rPr>
        <w:t>аблице 1 «Сведения об основн</w:t>
      </w:r>
      <w:r>
        <w:rPr>
          <w:rFonts w:ascii="Times New Roman" w:hAnsi="Times New Roman" w:cs="Times New Roman"/>
          <w:sz w:val="28"/>
          <w:szCs w:val="28"/>
        </w:rPr>
        <w:t>ых направлениях деятельности»;</w:t>
      </w:r>
    </w:p>
    <w:p w:rsidR="00E23C5F" w:rsidRDefault="00324370" w:rsidP="00E23C5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w:t>
      </w:r>
      <w:r w:rsidR="00E8765F" w:rsidRPr="00E8765F">
        <w:rPr>
          <w:rFonts w:ascii="Times New Roman" w:hAnsi="Times New Roman" w:cs="Times New Roman"/>
          <w:sz w:val="28"/>
          <w:szCs w:val="28"/>
        </w:rPr>
        <w:t xml:space="preserve"> нарушение</w:t>
      </w:r>
      <w:r w:rsidR="00E8765F" w:rsidRPr="00E8765F">
        <w:rPr>
          <w:rFonts w:ascii="Times New Roman" w:hAnsi="Times New Roman" w:cs="Times New Roman"/>
        </w:rPr>
        <w:t xml:space="preserve"> </w:t>
      </w:r>
      <w:r w:rsidR="00E8765F" w:rsidRPr="00E8765F">
        <w:rPr>
          <w:rFonts w:ascii="Times New Roman" w:hAnsi="Times New Roman" w:cs="Times New Roman"/>
          <w:sz w:val="28"/>
          <w:szCs w:val="28"/>
        </w:rPr>
        <w:t>требований пункта 155 Инструкции 191н</w:t>
      </w:r>
      <w:r>
        <w:rPr>
          <w:rFonts w:ascii="Times New Roman" w:hAnsi="Times New Roman" w:cs="Times New Roman"/>
          <w:sz w:val="28"/>
          <w:szCs w:val="28"/>
        </w:rPr>
        <w:t>,</w:t>
      </w:r>
      <w:r w:rsidR="00E8765F" w:rsidRPr="00E8765F">
        <w:rPr>
          <w:rFonts w:ascii="Times New Roman" w:hAnsi="Times New Roman" w:cs="Times New Roman"/>
          <w:sz w:val="28"/>
          <w:szCs w:val="28"/>
        </w:rPr>
        <w:t xml:space="preserve"> </w:t>
      </w:r>
      <w:r>
        <w:rPr>
          <w:rFonts w:ascii="Times New Roman" w:hAnsi="Times New Roman" w:cs="Times New Roman"/>
          <w:sz w:val="28"/>
          <w:szCs w:val="28"/>
        </w:rPr>
        <w:t>утвержденной</w:t>
      </w:r>
      <w:r w:rsidRPr="00965458">
        <w:rPr>
          <w:rFonts w:ascii="Times New Roman" w:hAnsi="Times New Roman" w:cs="Times New Roman"/>
          <w:sz w:val="28"/>
          <w:szCs w:val="28"/>
        </w:rPr>
        <w:t xml:space="preserve"> приказ</w:t>
      </w:r>
      <w:r>
        <w:rPr>
          <w:rFonts w:ascii="Times New Roman" w:hAnsi="Times New Roman" w:cs="Times New Roman"/>
          <w:sz w:val="28"/>
          <w:szCs w:val="28"/>
        </w:rPr>
        <w:t>ом</w:t>
      </w:r>
      <w:r w:rsidRPr="00965458">
        <w:rPr>
          <w:rFonts w:ascii="Times New Roman" w:hAnsi="Times New Roman" w:cs="Times New Roman"/>
          <w:sz w:val="28"/>
          <w:szCs w:val="28"/>
        </w:rPr>
        <w:t xml:space="preserve"> Минфина России от 26 декабря 2010 года </w:t>
      </w:r>
      <w:r>
        <w:rPr>
          <w:rFonts w:ascii="Times New Roman" w:hAnsi="Times New Roman" w:cs="Times New Roman"/>
          <w:sz w:val="28"/>
          <w:szCs w:val="28"/>
        </w:rPr>
        <w:t xml:space="preserve">                    </w:t>
      </w:r>
      <w:r w:rsidRPr="00965458">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w:t>
      </w:r>
      <w:r>
        <w:rPr>
          <w:rFonts w:ascii="Times New Roman" w:hAnsi="Times New Roman" w:cs="Times New Roman"/>
          <w:sz w:val="28"/>
          <w:szCs w:val="28"/>
        </w:rPr>
        <w:t>ой системы Российской Федерации»</w:t>
      </w:r>
      <w:r w:rsidRPr="00E8765F">
        <w:rPr>
          <w:rFonts w:ascii="Times New Roman" w:hAnsi="Times New Roman" w:cs="Times New Roman"/>
          <w:sz w:val="28"/>
          <w:szCs w:val="28"/>
        </w:rPr>
        <w:t xml:space="preserve"> </w:t>
      </w:r>
      <w:r w:rsidR="00944093">
        <w:rPr>
          <w:rFonts w:ascii="Times New Roman" w:hAnsi="Times New Roman" w:cs="Times New Roman"/>
          <w:sz w:val="28"/>
          <w:szCs w:val="28"/>
        </w:rPr>
        <w:t>т</w:t>
      </w:r>
      <w:r w:rsidR="00E8765F" w:rsidRPr="00E8765F">
        <w:rPr>
          <w:rFonts w:ascii="Times New Roman" w:hAnsi="Times New Roman" w:cs="Times New Roman"/>
          <w:sz w:val="28"/>
          <w:szCs w:val="28"/>
        </w:rPr>
        <w:t xml:space="preserve">аблица 3 «Сведения </w:t>
      </w:r>
      <w:r w:rsidR="00E23C5F">
        <w:rPr>
          <w:rFonts w:ascii="Times New Roman" w:hAnsi="Times New Roman" w:cs="Times New Roman"/>
          <w:sz w:val="28"/>
          <w:szCs w:val="28"/>
        </w:rPr>
        <w:t xml:space="preserve">                   </w:t>
      </w:r>
      <w:r w:rsidR="00E8765F" w:rsidRPr="00E8765F">
        <w:rPr>
          <w:rFonts w:ascii="Times New Roman" w:hAnsi="Times New Roman" w:cs="Times New Roman"/>
          <w:sz w:val="28"/>
          <w:szCs w:val="28"/>
        </w:rPr>
        <w:t>об исполнении текстовых статей закона (решения) о бюджете» заполнена недолжным образом</w:t>
      </w:r>
      <w:r w:rsidR="00E23C5F">
        <w:rPr>
          <w:rFonts w:ascii="Times New Roman" w:hAnsi="Times New Roman" w:cs="Times New Roman"/>
          <w:sz w:val="28"/>
          <w:szCs w:val="28"/>
        </w:rPr>
        <w:t>;</w:t>
      </w:r>
    </w:p>
    <w:p w:rsidR="00E23C5F" w:rsidRDefault="00E23C5F" w:rsidP="00E23C5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в</w:t>
      </w:r>
      <w:r w:rsidR="00E8765F" w:rsidRPr="00E8765F">
        <w:rPr>
          <w:rFonts w:ascii="Times New Roman" w:hAnsi="Times New Roman" w:cs="Times New Roman"/>
          <w:sz w:val="28"/>
          <w:szCs w:val="28"/>
        </w:rPr>
        <w:t xml:space="preserve"> нарушение требований пункта 156 Инструкции 191н</w:t>
      </w:r>
      <w:r>
        <w:rPr>
          <w:rFonts w:ascii="Times New Roman" w:hAnsi="Times New Roman" w:cs="Times New Roman"/>
          <w:sz w:val="28"/>
          <w:szCs w:val="28"/>
        </w:rPr>
        <w:t>, утвержденной</w:t>
      </w:r>
      <w:r w:rsidRPr="00965458">
        <w:rPr>
          <w:rFonts w:ascii="Times New Roman" w:hAnsi="Times New Roman" w:cs="Times New Roman"/>
          <w:sz w:val="28"/>
          <w:szCs w:val="28"/>
        </w:rPr>
        <w:t xml:space="preserve"> приказ</w:t>
      </w:r>
      <w:r>
        <w:rPr>
          <w:rFonts w:ascii="Times New Roman" w:hAnsi="Times New Roman" w:cs="Times New Roman"/>
          <w:sz w:val="28"/>
          <w:szCs w:val="28"/>
        </w:rPr>
        <w:t>ом</w:t>
      </w:r>
      <w:r w:rsidRPr="00965458">
        <w:rPr>
          <w:rFonts w:ascii="Times New Roman" w:hAnsi="Times New Roman" w:cs="Times New Roman"/>
          <w:sz w:val="28"/>
          <w:szCs w:val="28"/>
        </w:rPr>
        <w:t xml:space="preserve"> Минфина России от 26 декабря 2010 года </w:t>
      </w:r>
      <w:r>
        <w:rPr>
          <w:rFonts w:ascii="Times New Roman" w:hAnsi="Times New Roman" w:cs="Times New Roman"/>
          <w:sz w:val="28"/>
          <w:szCs w:val="28"/>
        </w:rPr>
        <w:t xml:space="preserve">                    </w:t>
      </w:r>
      <w:r w:rsidRPr="00965458">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w:t>
      </w:r>
      <w:r>
        <w:rPr>
          <w:rFonts w:ascii="Times New Roman" w:hAnsi="Times New Roman" w:cs="Times New Roman"/>
          <w:sz w:val="28"/>
          <w:szCs w:val="28"/>
        </w:rPr>
        <w:t>ой системы Российской Федерации»</w:t>
      </w:r>
      <w:r w:rsidR="001007EB">
        <w:rPr>
          <w:rFonts w:ascii="Times New Roman" w:hAnsi="Times New Roman" w:cs="Times New Roman"/>
          <w:sz w:val="28"/>
          <w:szCs w:val="28"/>
        </w:rPr>
        <w:t>,</w:t>
      </w:r>
      <w:r w:rsidR="00E8765F" w:rsidRPr="00E8765F">
        <w:rPr>
          <w:rFonts w:ascii="Times New Roman" w:hAnsi="Times New Roman" w:cs="Times New Roman"/>
          <w:sz w:val="28"/>
          <w:szCs w:val="28"/>
        </w:rPr>
        <w:t xml:space="preserve"> </w:t>
      </w:r>
      <w:r w:rsidR="00944093">
        <w:rPr>
          <w:rFonts w:ascii="Times New Roman" w:hAnsi="Times New Roman" w:cs="Times New Roman"/>
          <w:sz w:val="28"/>
          <w:szCs w:val="28"/>
        </w:rPr>
        <w:t>т</w:t>
      </w:r>
      <w:r w:rsidR="00E8765F" w:rsidRPr="00E8765F">
        <w:rPr>
          <w:rFonts w:ascii="Times New Roman" w:hAnsi="Times New Roman" w:cs="Times New Roman"/>
          <w:sz w:val="28"/>
          <w:szCs w:val="28"/>
        </w:rPr>
        <w:t>аблица</w:t>
      </w:r>
      <w:r>
        <w:rPr>
          <w:rFonts w:ascii="Times New Roman" w:hAnsi="Times New Roman" w:cs="Times New Roman"/>
          <w:sz w:val="28"/>
          <w:szCs w:val="28"/>
        </w:rPr>
        <w:t xml:space="preserve"> </w:t>
      </w:r>
      <w:r w:rsidR="00E8765F" w:rsidRPr="00E8765F">
        <w:rPr>
          <w:rFonts w:ascii="Times New Roman" w:hAnsi="Times New Roman" w:cs="Times New Roman"/>
          <w:sz w:val="28"/>
          <w:szCs w:val="28"/>
        </w:rPr>
        <w:t xml:space="preserve">4 «Сведения </w:t>
      </w:r>
      <w:r>
        <w:rPr>
          <w:rFonts w:ascii="Times New Roman" w:hAnsi="Times New Roman" w:cs="Times New Roman"/>
          <w:sz w:val="28"/>
          <w:szCs w:val="28"/>
        </w:rPr>
        <w:t xml:space="preserve">                    </w:t>
      </w:r>
      <w:r w:rsidR="00E8765F" w:rsidRPr="00E8765F">
        <w:rPr>
          <w:rFonts w:ascii="Times New Roman" w:hAnsi="Times New Roman" w:cs="Times New Roman"/>
          <w:sz w:val="28"/>
          <w:szCs w:val="28"/>
        </w:rPr>
        <w:t>об особенностях ведения бюджетного учета» з</w:t>
      </w:r>
      <w:r>
        <w:rPr>
          <w:rFonts w:ascii="Times New Roman" w:hAnsi="Times New Roman" w:cs="Times New Roman"/>
          <w:sz w:val="28"/>
          <w:szCs w:val="28"/>
        </w:rPr>
        <w:t>аполнена недолжным образом;</w:t>
      </w:r>
    </w:p>
    <w:p w:rsidR="00DA3BC2" w:rsidRDefault="00E23C5F" w:rsidP="00DA3BC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таблица</w:t>
      </w:r>
      <w:r w:rsidRPr="00E8765F">
        <w:rPr>
          <w:rFonts w:ascii="Times New Roman" w:hAnsi="Times New Roman" w:cs="Times New Roman"/>
          <w:sz w:val="28"/>
          <w:szCs w:val="28"/>
        </w:rPr>
        <w:t xml:space="preserve"> 5 «Сведения о результатах мероприятий внутреннего государственного (муници</w:t>
      </w:r>
      <w:r>
        <w:rPr>
          <w:rFonts w:ascii="Times New Roman" w:hAnsi="Times New Roman" w:cs="Times New Roman"/>
          <w:sz w:val="28"/>
          <w:szCs w:val="28"/>
        </w:rPr>
        <w:t xml:space="preserve">пального) финансового контроля» заполнена некорректно, с учетом </w:t>
      </w:r>
      <w:r w:rsidR="00E8765F" w:rsidRPr="00E8765F">
        <w:rPr>
          <w:rFonts w:ascii="Times New Roman" w:hAnsi="Times New Roman" w:cs="Times New Roman"/>
          <w:sz w:val="28"/>
          <w:szCs w:val="28"/>
        </w:rPr>
        <w:t>требований пункта 157 Инструкции 191н</w:t>
      </w:r>
      <w:r>
        <w:rPr>
          <w:rFonts w:ascii="Times New Roman" w:hAnsi="Times New Roman" w:cs="Times New Roman"/>
          <w:sz w:val="28"/>
          <w:szCs w:val="28"/>
        </w:rPr>
        <w:t>,</w:t>
      </w:r>
      <w:r w:rsidR="00E8765F" w:rsidRPr="00E8765F">
        <w:rPr>
          <w:rFonts w:ascii="Times New Roman" w:hAnsi="Times New Roman" w:cs="Times New Roman"/>
          <w:sz w:val="28"/>
          <w:szCs w:val="28"/>
        </w:rPr>
        <w:t xml:space="preserve"> </w:t>
      </w:r>
      <w:r>
        <w:rPr>
          <w:rFonts w:ascii="Times New Roman" w:hAnsi="Times New Roman" w:cs="Times New Roman"/>
          <w:sz w:val="28"/>
          <w:szCs w:val="28"/>
        </w:rPr>
        <w:t>утвержденной</w:t>
      </w:r>
      <w:r w:rsidRPr="00965458">
        <w:rPr>
          <w:rFonts w:ascii="Times New Roman" w:hAnsi="Times New Roman" w:cs="Times New Roman"/>
          <w:sz w:val="28"/>
          <w:szCs w:val="28"/>
        </w:rPr>
        <w:t xml:space="preserve"> приказ</w:t>
      </w:r>
      <w:r>
        <w:rPr>
          <w:rFonts w:ascii="Times New Roman" w:hAnsi="Times New Roman" w:cs="Times New Roman"/>
          <w:sz w:val="28"/>
          <w:szCs w:val="28"/>
        </w:rPr>
        <w:t>ом</w:t>
      </w:r>
      <w:r w:rsidRPr="00965458">
        <w:rPr>
          <w:rFonts w:ascii="Times New Roman" w:hAnsi="Times New Roman" w:cs="Times New Roman"/>
          <w:sz w:val="28"/>
          <w:szCs w:val="28"/>
        </w:rPr>
        <w:t xml:space="preserve"> Минфина России от 26 декабря 2010 года </w:t>
      </w:r>
      <w:r>
        <w:rPr>
          <w:rFonts w:ascii="Times New Roman" w:hAnsi="Times New Roman" w:cs="Times New Roman"/>
          <w:sz w:val="28"/>
          <w:szCs w:val="28"/>
        </w:rPr>
        <w:t xml:space="preserve">                    </w:t>
      </w:r>
      <w:r w:rsidRPr="00965458">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w:t>
      </w:r>
      <w:r>
        <w:rPr>
          <w:rFonts w:ascii="Times New Roman" w:hAnsi="Times New Roman" w:cs="Times New Roman"/>
          <w:sz w:val="28"/>
          <w:szCs w:val="28"/>
        </w:rPr>
        <w:t>ой системы Российской Федерации»;</w:t>
      </w:r>
    </w:p>
    <w:p w:rsidR="00B80751" w:rsidRDefault="00DA3BC2" w:rsidP="00E8765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w:t>
      </w:r>
      <w:r w:rsidR="00E8765F" w:rsidRPr="00E8765F">
        <w:rPr>
          <w:rFonts w:ascii="Times New Roman" w:hAnsi="Times New Roman" w:cs="Times New Roman"/>
          <w:sz w:val="28"/>
          <w:szCs w:val="28"/>
        </w:rPr>
        <w:t xml:space="preserve"> нарушение требований пункта 158 Инструкции 191н</w:t>
      </w:r>
      <w:r>
        <w:rPr>
          <w:rFonts w:ascii="Times New Roman" w:hAnsi="Times New Roman" w:cs="Times New Roman"/>
          <w:sz w:val="28"/>
          <w:szCs w:val="28"/>
        </w:rPr>
        <w:t>,</w:t>
      </w:r>
      <w:r w:rsidR="00E8765F" w:rsidRPr="00E8765F">
        <w:rPr>
          <w:rFonts w:ascii="Times New Roman" w:hAnsi="Times New Roman" w:cs="Times New Roman"/>
          <w:sz w:val="28"/>
          <w:szCs w:val="28"/>
        </w:rPr>
        <w:t xml:space="preserve"> </w:t>
      </w:r>
      <w:r>
        <w:rPr>
          <w:rFonts w:ascii="Times New Roman" w:hAnsi="Times New Roman" w:cs="Times New Roman"/>
          <w:sz w:val="28"/>
          <w:szCs w:val="28"/>
        </w:rPr>
        <w:t>утвержденной</w:t>
      </w:r>
      <w:r w:rsidRPr="00965458">
        <w:rPr>
          <w:rFonts w:ascii="Times New Roman" w:hAnsi="Times New Roman" w:cs="Times New Roman"/>
          <w:sz w:val="28"/>
          <w:szCs w:val="28"/>
        </w:rPr>
        <w:t xml:space="preserve"> приказ</w:t>
      </w:r>
      <w:r>
        <w:rPr>
          <w:rFonts w:ascii="Times New Roman" w:hAnsi="Times New Roman" w:cs="Times New Roman"/>
          <w:sz w:val="28"/>
          <w:szCs w:val="28"/>
        </w:rPr>
        <w:t>ом</w:t>
      </w:r>
      <w:r w:rsidRPr="00965458">
        <w:rPr>
          <w:rFonts w:ascii="Times New Roman" w:hAnsi="Times New Roman" w:cs="Times New Roman"/>
          <w:sz w:val="28"/>
          <w:szCs w:val="28"/>
        </w:rPr>
        <w:t xml:space="preserve"> Минфина России от 26 декабря 2010 года </w:t>
      </w:r>
      <w:r>
        <w:rPr>
          <w:rFonts w:ascii="Times New Roman" w:hAnsi="Times New Roman" w:cs="Times New Roman"/>
          <w:sz w:val="28"/>
          <w:szCs w:val="28"/>
        </w:rPr>
        <w:t xml:space="preserve">                    </w:t>
      </w:r>
      <w:r w:rsidRPr="00965458">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w:t>
      </w:r>
      <w:r>
        <w:rPr>
          <w:rFonts w:ascii="Times New Roman" w:hAnsi="Times New Roman" w:cs="Times New Roman"/>
          <w:sz w:val="28"/>
          <w:szCs w:val="28"/>
        </w:rPr>
        <w:t>ой системы Российской Федерации»</w:t>
      </w:r>
      <w:r w:rsidR="001007EB">
        <w:rPr>
          <w:rFonts w:ascii="Times New Roman" w:hAnsi="Times New Roman" w:cs="Times New Roman"/>
          <w:sz w:val="28"/>
          <w:szCs w:val="28"/>
        </w:rPr>
        <w:t>,</w:t>
      </w:r>
      <w:r w:rsidR="00B80751">
        <w:rPr>
          <w:rFonts w:ascii="Times New Roman" w:hAnsi="Times New Roman" w:cs="Times New Roman"/>
          <w:sz w:val="28"/>
          <w:szCs w:val="28"/>
        </w:rPr>
        <w:t xml:space="preserve"> в т</w:t>
      </w:r>
      <w:r w:rsidR="00E8765F" w:rsidRPr="00E8765F">
        <w:rPr>
          <w:rFonts w:ascii="Times New Roman" w:hAnsi="Times New Roman" w:cs="Times New Roman"/>
          <w:sz w:val="28"/>
          <w:szCs w:val="28"/>
        </w:rPr>
        <w:t xml:space="preserve">аблице 6 в графе </w:t>
      </w:r>
      <w:r w:rsidR="00B80751">
        <w:rPr>
          <w:rFonts w:ascii="Times New Roman" w:hAnsi="Times New Roman" w:cs="Times New Roman"/>
          <w:sz w:val="28"/>
          <w:szCs w:val="28"/>
        </w:rPr>
        <w:t xml:space="preserve">                      </w:t>
      </w:r>
      <w:r w:rsidR="00E8765F" w:rsidRPr="00E8765F">
        <w:rPr>
          <w:rFonts w:ascii="Times New Roman" w:hAnsi="Times New Roman" w:cs="Times New Roman"/>
          <w:sz w:val="28"/>
          <w:szCs w:val="28"/>
        </w:rPr>
        <w:t xml:space="preserve">1 не корректно указана причина </w:t>
      </w:r>
      <w:r w:rsidR="00B80751">
        <w:rPr>
          <w:rFonts w:ascii="Times New Roman" w:hAnsi="Times New Roman" w:cs="Times New Roman"/>
          <w:sz w:val="28"/>
          <w:szCs w:val="28"/>
        </w:rPr>
        <w:t>проведения инвентаризации;</w:t>
      </w:r>
    </w:p>
    <w:p w:rsidR="00B80751" w:rsidRDefault="00B80751" w:rsidP="00B80751">
      <w:pPr>
        <w:spacing w:after="0" w:line="24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 в</w:t>
      </w:r>
      <w:r w:rsidR="00E8765F" w:rsidRPr="00E8765F">
        <w:rPr>
          <w:rFonts w:ascii="Times New Roman" w:eastAsia="Calibri" w:hAnsi="Times New Roman" w:cs="Times New Roman"/>
          <w:sz w:val="28"/>
          <w:szCs w:val="28"/>
        </w:rPr>
        <w:t xml:space="preserve"> нарушение требований пункта 159 Инструкции 191н</w:t>
      </w:r>
      <w:r>
        <w:rPr>
          <w:rFonts w:ascii="Times New Roman" w:eastAsia="Calibri" w:hAnsi="Times New Roman" w:cs="Times New Roman"/>
          <w:sz w:val="28"/>
          <w:szCs w:val="28"/>
        </w:rPr>
        <w:t>,</w:t>
      </w:r>
      <w:r w:rsidRPr="00B80751">
        <w:rPr>
          <w:rFonts w:ascii="Times New Roman" w:hAnsi="Times New Roman" w:cs="Times New Roman"/>
          <w:sz w:val="28"/>
          <w:szCs w:val="28"/>
        </w:rPr>
        <w:t xml:space="preserve"> </w:t>
      </w:r>
      <w:r>
        <w:rPr>
          <w:rFonts w:ascii="Times New Roman" w:hAnsi="Times New Roman" w:cs="Times New Roman"/>
          <w:sz w:val="28"/>
          <w:szCs w:val="28"/>
        </w:rPr>
        <w:t>утвержденной</w:t>
      </w:r>
      <w:r w:rsidRPr="00965458">
        <w:rPr>
          <w:rFonts w:ascii="Times New Roman" w:hAnsi="Times New Roman" w:cs="Times New Roman"/>
          <w:sz w:val="28"/>
          <w:szCs w:val="28"/>
        </w:rPr>
        <w:t xml:space="preserve"> приказ</w:t>
      </w:r>
      <w:r>
        <w:rPr>
          <w:rFonts w:ascii="Times New Roman" w:hAnsi="Times New Roman" w:cs="Times New Roman"/>
          <w:sz w:val="28"/>
          <w:szCs w:val="28"/>
        </w:rPr>
        <w:t>ом</w:t>
      </w:r>
      <w:r w:rsidRPr="00965458">
        <w:rPr>
          <w:rFonts w:ascii="Times New Roman" w:hAnsi="Times New Roman" w:cs="Times New Roman"/>
          <w:sz w:val="28"/>
          <w:szCs w:val="28"/>
        </w:rPr>
        <w:t xml:space="preserve"> Минфина России от 26 декабря 2010 года </w:t>
      </w:r>
      <w:r>
        <w:rPr>
          <w:rFonts w:ascii="Times New Roman" w:hAnsi="Times New Roman" w:cs="Times New Roman"/>
          <w:sz w:val="28"/>
          <w:szCs w:val="28"/>
        </w:rPr>
        <w:t xml:space="preserve">                    </w:t>
      </w:r>
      <w:r w:rsidRPr="00965458">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w:t>
      </w:r>
      <w:r>
        <w:rPr>
          <w:rFonts w:ascii="Times New Roman" w:hAnsi="Times New Roman" w:cs="Times New Roman"/>
          <w:sz w:val="28"/>
          <w:szCs w:val="28"/>
        </w:rPr>
        <w:t>ой системы Российской Федерации»</w:t>
      </w:r>
      <w:r w:rsidR="001007EB">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Calibri" w:hAnsi="Times New Roman" w:cs="Times New Roman"/>
          <w:sz w:val="28"/>
          <w:szCs w:val="28"/>
        </w:rPr>
        <w:t>т</w:t>
      </w:r>
      <w:r w:rsidR="00E8765F" w:rsidRPr="00E8765F">
        <w:rPr>
          <w:rFonts w:ascii="Times New Roman" w:eastAsia="Calibri" w:hAnsi="Times New Roman" w:cs="Times New Roman"/>
          <w:sz w:val="28"/>
          <w:szCs w:val="28"/>
        </w:rPr>
        <w:t>аблица</w:t>
      </w:r>
      <w:r>
        <w:rPr>
          <w:rFonts w:ascii="Times New Roman" w:eastAsia="Calibri" w:hAnsi="Times New Roman" w:cs="Times New Roman"/>
          <w:sz w:val="28"/>
          <w:szCs w:val="28"/>
        </w:rPr>
        <w:t xml:space="preserve"> </w:t>
      </w:r>
      <w:r w:rsidR="00E8765F" w:rsidRPr="00E8765F">
        <w:rPr>
          <w:rFonts w:ascii="Times New Roman" w:eastAsia="Calibri" w:hAnsi="Times New Roman" w:cs="Times New Roman"/>
          <w:sz w:val="28"/>
          <w:szCs w:val="28"/>
        </w:rPr>
        <w:t xml:space="preserve">7 «Сведения </w:t>
      </w:r>
      <w:r>
        <w:rPr>
          <w:rFonts w:ascii="Times New Roman" w:eastAsia="Calibri" w:hAnsi="Times New Roman" w:cs="Times New Roman"/>
          <w:sz w:val="28"/>
          <w:szCs w:val="28"/>
        </w:rPr>
        <w:t xml:space="preserve">                </w:t>
      </w:r>
      <w:r w:rsidR="00E8765F" w:rsidRPr="00E8765F">
        <w:rPr>
          <w:rFonts w:ascii="Times New Roman" w:eastAsia="Calibri" w:hAnsi="Times New Roman" w:cs="Times New Roman"/>
          <w:sz w:val="28"/>
          <w:szCs w:val="28"/>
        </w:rPr>
        <w:t>о результатах внешнего государственного (муниципального) финансового контрол</w:t>
      </w:r>
      <w:r>
        <w:rPr>
          <w:rFonts w:ascii="Times New Roman" w:eastAsia="Calibri" w:hAnsi="Times New Roman" w:cs="Times New Roman"/>
          <w:sz w:val="28"/>
          <w:szCs w:val="28"/>
        </w:rPr>
        <w:t>я» заполнена не должным образом;</w:t>
      </w:r>
    </w:p>
    <w:p w:rsidR="00944093" w:rsidRDefault="00B80751" w:rsidP="00F404B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 </w:t>
      </w:r>
      <w:r w:rsidR="00E8765F" w:rsidRPr="00E8765F">
        <w:rPr>
          <w:rFonts w:ascii="Times New Roman" w:hAnsi="Times New Roman" w:cs="Times New Roman"/>
          <w:sz w:val="28"/>
          <w:szCs w:val="28"/>
        </w:rPr>
        <w:t>нарушение требований пункта 164 Инструкции 191н</w:t>
      </w:r>
      <w:r>
        <w:rPr>
          <w:rFonts w:ascii="Times New Roman" w:hAnsi="Times New Roman" w:cs="Times New Roman"/>
          <w:sz w:val="28"/>
          <w:szCs w:val="28"/>
        </w:rPr>
        <w:t>,</w:t>
      </w:r>
      <w:r w:rsidRPr="00B80751">
        <w:rPr>
          <w:rFonts w:ascii="Times New Roman" w:hAnsi="Times New Roman" w:cs="Times New Roman"/>
          <w:sz w:val="28"/>
          <w:szCs w:val="28"/>
        </w:rPr>
        <w:t xml:space="preserve"> </w:t>
      </w:r>
      <w:r>
        <w:rPr>
          <w:rFonts w:ascii="Times New Roman" w:hAnsi="Times New Roman" w:cs="Times New Roman"/>
          <w:sz w:val="28"/>
          <w:szCs w:val="28"/>
        </w:rPr>
        <w:t>утвержденной</w:t>
      </w:r>
      <w:r w:rsidRPr="00965458">
        <w:rPr>
          <w:rFonts w:ascii="Times New Roman" w:hAnsi="Times New Roman" w:cs="Times New Roman"/>
          <w:sz w:val="28"/>
          <w:szCs w:val="28"/>
        </w:rPr>
        <w:t xml:space="preserve"> приказ</w:t>
      </w:r>
      <w:r>
        <w:rPr>
          <w:rFonts w:ascii="Times New Roman" w:hAnsi="Times New Roman" w:cs="Times New Roman"/>
          <w:sz w:val="28"/>
          <w:szCs w:val="28"/>
        </w:rPr>
        <w:t>ом</w:t>
      </w:r>
      <w:r w:rsidRPr="00965458">
        <w:rPr>
          <w:rFonts w:ascii="Times New Roman" w:hAnsi="Times New Roman" w:cs="Times New Roman"/>
          <w:sz w:val="28"/>
          <w:szCs w:val="28"/>
        </w:rPr>
        <w:t xml:space="preserve"> Минфина России от 26 декабря 2010 года </w:t>
      </w:r>
      <w:r>
        <w:rPr>
          <w:rFonts w:ascii="Times New Roman" w:hAnsi="Times New Roman" w:cs="Times New Roman"/>
          <w:sz w:val="28"/>
          <w:szCs w:val="28"/>
        </w:rPr>
        <w:t xml:space="preserve">                    </w:t>
      </w:r>
      <w:r w:rsidRPr="00965458">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w:t>
      </w:r>
      <w:r>
        <w:rPr>
          <w:rFonts w:ascii="Times New Roman" w:hAnsi="Times New Roman" w:cs="Times New Roman"/>
          <w:sz w:val="28"/>
          <w:szCs w:val="28"/>
        </w:rPr>
        <w:t>ой системы Российской Федерации»</w:t>
      </w:r>
      <w:r w:rsidR="001007EB">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 </w:t>
      </w:r>
      <w:r w:rsidR="00E8765F" w:rsidRPr="00E8765F">
        <w:rPr>
          <w:rFonts w:ascii="Times New Roman" w:hAnsi="Times New Roman" w:cs="Times New Roman"/>
          <w:sz w:val="28"/>
          <w:szCs w:val="28"/>
        </w:rPr>
        <w:t xml:space="preserve">форма 0503166 «Сведения об исполнении мероприятий в рамках целевых программ» заполнена   </w:t>
      </w:r>
      <w:r w:rsidR="00944093">
        <w:rPr>
          <w:rFonts w:ascii="Times New Roman" w:hAnsi="Times New Roman" w:cs="Times New Roman"/>
          <w:sz w:val="28"/>
          <w:szCs w:val="28"/>
        </w:rPr>
        <w:t xml:space="preserve">             не должным образом.</w:t>
      </w:r>
    </w:p>
    <w:p w:rsidR="004467A2" w:rsidRDefault="00F27CCA" w:rsidP="00F404BD">
      <w:pPr>
        <w:spacing w:after="0" w:line="240" w:lineRule="auto"/>
        <w:ind w:firstLine="709"/>
        <w:contextualSpacing/>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 xml:space="preserve">По </w:t>
      </w:r>
      <w:r w:rsidR="00D238A8" w:rsidRPr="00D238A8">
        <w:rPr>
          <w:rFonts w:ascii="Times New Roman" w:eastAsia="Times New Roman" w:hAnsi="Times New Roman" w:cs="Times New Roman"/>
          <w:sz w:val="28"/>
          <w:szCs w:val="28"/>
          <w:lang w:eastAsia="ru-RU"/>
        </w:rPr>
        <w:t>результат</w:t>
      </w:r>
      <w:r>
        <w:rPr>
          <w:rFonts w:ascii="Times New Roman" w:eastAsia="Times New Roman" w:hAnsi="Times New Roman" w:cs="Times New Roman"/>
          <w:sz w:val="28"/>
          <w:szCs w:val="28"/>
          <w:lang w:eastAsia="ru-RU"/>
        </w:rPr>
        <w:t>ам</w:t>
      </w:r>
      <w:r w:rsidR="00D238A8" w:rsidRPr="00D238A8">
        <w:rPr>
          <w:rFonts w:ascii="Times New Roman" w:eastAsia="Times New Roman" w:hAnsi="Times New Roman" w:cs="Times New Roman"/>
          <w:sz w:val="28"/>
          <w:szCs w:val="28"/>
          <w:lang w:eastAsia="ru-RU"/>
        </w:rPr>
        <w:t xml:space="preserve"> экспертизы проекта </w:t>
      </w:r>
      <w:r>
        <w:rPr>
          <w:rFonts w:ascii="Times New Roman" w:eastAsia="Times New Roman" w:hAnsi="Times New Roman" w:cs="Times New Roman"/>
          <w:sz w:val="28"/>
          <w:szCs w:val="28"/>
          <w:lang w:eastAsia="ru-RU"/>
        </w:rPr>
        <w:t xml:space="preserve">бюджета Ханты-Мансийского района </w:t>
      </w:r>
      <w:r w:rsidR="00D238A8" w:rsidRPr="00D238A8">
        <w:rPr>
          <w:rFonts w:ascii="Times New Roman" w:eastAsia="Times New Roman" w:hAnsi="Times New Roman" w:cs="Times New Roman"/>
          <w:sz w:val="28"/>
          <w:szCs w:val="28"/>
          <w:lang w:eastAsia="ru-RU"/>
        </w:rPr>
        <w:t>на 201</w:t>
      </w:r>
      <w:r w:rsidR="00D238A8">
        <w:rPr>
          <w:rFonts w:ascii="Times New Roman" w:eastAsia="Times New Roman" w:hAnsi="Times New Roman" w:cs="Times New Roman"/>
          <w:sz w:val="28"/>
          <w:szCs w:val="28"/>
          <w:lang w:eastAsia="ru-RU"/>
        </w:rPr>
        <w:t>8</w:t>
      </w:r>
      <w:r w:rsidR="00D238A8" w:rsidRPr="00D238A8">
        <w:rPr>
          <w:rFonts w:ascii="Times New Roman" w:eastAsia="Times New Roman" w:hAnsi="Times New Roman" w:cs="Times New Roman"/>
          <w:sz w:val="28"/>
          <w:szCs w:val="28"/>
          <w:lang w:eastAsia="ru-RU"/>
        </w:rPr>
        <w:t xml:space="preserve"> год и плановый период 201</w:t>
      </w:r>
      <w:r w:rsidR="00D238A8">
        <w:rPr>
          <w:rFonts w:ascii="Times New Roman" w:eastAsia="Times New Roman" w:hAnsi="Times New Roman" w:cs="Times New Roman"/>
          <w:sz w:val="28"/>
          <w:szCs w:val="28"/>
          <w:lang w:eastAsia="ru-RU"/>
        </w:rPr>
        <w:t>9</w:t>
      </w:r>
      <w:r w:rsidR="00D238A8" w:rsidRPr="00D238A8">
        <w:rPr>
          <w:rFonts w:ascii="Times New Roman" w:eastAsia="Times New Roman" w:hAnsi="Times New Roman" w:cs="Times New Roman"/>
          <w:sz w:val="28"/>
          <w:szCs w:val="28"/>
          <w:lang w:eastAsia="ru-RU"/>
        </w:rPr>
        <w:t xml:space="preserve"> и 20</w:t>
      </w:r>
      <w:r w:rsidR="00D238A8">
        <w:rPr>
          <w:rFonts w:ascii="Times New Roman" w:eastAsia="Times New Roman" w:hAnsi="Times New Roman" w:cs="Times New Roman"/>
          <w:sz w:val="28"/>
          <w:szCs w:val="28"/>
          <w:lang w:eastAsia="ru-RU"/>
        </w:rPr>
        <w:t>20</w:t>
      </w:r>
      <w:r w:rsidR="00D238A8" w:rsidRPr="00D238A8">
        <w:rPr>
          <w:rFonts w:ascii="Times New Roman" w:eastAsia="Times New Roman" w:hAnsi="Times New Roman" w:cs="Times New Roman"/>
          <w:sz w:val="28"/>
          <w:szCs w:val="28"/>
          <w:lang w:eastAsia="ru-RU"/>
        </w:rPr>
        <w:t xml:space="preserve"> год</w:t>
      </w:r>
      <w:r w:rsidR="00D238A8">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Контрольно-счетная палата рекомендовала к утверждению представленный проект, при этом внесла предложения и рекомендации</w:t>
      </w:r>
      <w:r w:rsidR="004467A2">
        <w:rPr>
          <w:rFonts w:ascii="Times New Roman" w:eastAsia="Times New Roman" w:hAnsi="Times New Roman" w:cs="Times New Roman"/>
          <w:sz w:val="28"/>
          <w:szCs w:val="28"/>
          <w:lang w:eastAsia="ru-RU"/>
        </w:rPr>
        <w:t xml:space="preserve">, </w:t>
      </w:r>
      <w:r w:rsidR="004467A2">
        <w:rPr>
          <w:rFonts w:ascii="Times New Roman" w:hAnsi="Times New Roman" w:cs="Times New Roman"/>
          <w:sz w:val="28"/>
          <w:szCs w:val="28"/>
        </w:rPr>
        <w:t xml:space="preserve">с последующим контролем их реализации, </w:t>
      </w:r>
      <w:r w:rsidRPr="00F404BD">
        <w:rPr>
          <w:rFonts w:ascii="Times New Roman" w:eastAsia="Times New Roman" w:hAnsi="Times New Roman" w:cs="Times New Roman"/>
          <w:sz w:val="28"/>
          <w:szCs w:val="28"/>
          <w:lang w:eastAsia="ru-RU"/>
        </w:rPr>
        <w:t xml:space="preserve">в части </w:t>
      </w:r>
      <w:r w:rsidR="00030FE2" w:rsidRPr="00F404BD">
        <w:rPr>
          <w:rFonts w:ascii="Times New Roman" w:hAnsi="Times New Roman" w:cs="Times New Roman"/>
          <w:sz w:val="28"/>
          <w:szCs w:val="28"/>
        </w:rPr>
        <w:t>утвер</w:t>
      </w:r>
      <w:r w:rsidR="00F404BD">
        <w:rPr>
          <w:rFonts w:ascii="Times New Roman" w:hAnsi="Times New Roman" w:cs="Times New Roman"/>
          <w:sz w:val="28"/>
          <w:szCs w:val="28"/>
        </w:rPr>
        <w:t>ж</w:t>
      </w:r>
      <w:r w:rsidR="00030FE2" w:rsidRPr="00F404BD">
        <w:rPr>
          <w:rFonts w:ascii="Times New Roman" w:hAnsi="Times New Roman" w:cs="Times New Roman"/>
          <w:sz w:val="28"/>
          <w:szCs w:val="28"/>
        </w:rPr>
        <w:t>д</w:t>
      </w:r>
      <w:r w:rsidR="00F404BD">
        <w:rPr>
          <w:rFonts w:ascii="Times New Roman" w:hAnsi="Times New Roman" w:cs="Times New Roman"/>
          <w:sz w:val="28"/>
          <w:szCs w:val="28"/>
        </w:rPr>
        <w:t>ения</w:t>
      </w:r>
      <w:r w:rsidR="00030FE2" w:rsidRPr="00F404BD">
        <w:rPr>
          <w:rFonts w:ascii="Times New Roman" w:hAnsi="Times New Roman" w:cs="Times New Roman"/>
          <w:sz w:val="28"/>
          <w:szCs w:val="28"/>
        </w:rPr>
        <w:t xml:space="preserve"> </w:t>
      </w:r>
      <w:r w:rsidR="00F404BD">
        <w:rPr>
          <w:rFonts w:ascii="Times New Roman" w:hAnsi="Times New Roman" w:cs="Times New Roman"/>
          <w:sz w:val="28"/>
          <w:szCs w:val="28"/>
        </w:rPr>
        <w:t>поряд</w:t>
      </w:r>
      <w:r w:rsidR="00030FE2" w:rsidRPr="00F404BD">
        <w:rPr>
          <w:rFonts w:ascii="Times New Roman" w:hAnsi="Times New Roman" w:cs="Times New Roman"/>
          <w:sz w:val="28"/>
          <w:szCs w:val="28"/>
        </w:rPr>
        <w:t>к</w:t>
      </w:r>
      <w:r w:rsidR="00F404BD">
        <w:rPr>
          <w:rFonts w:ascii="Times New Roman" w:hAnsi="Times New Roman" w:cs="Times New Roman"/>
          <w:sz w:val="28"/>
          <w:szCs w:val="28"/>
        </w:rPr>
        <w:t>а</w:t>
      </w:r>
      <w:r w:rsidR="00030FE2" w:rsidRPr="00F404BD">
        <w:rPr>
          <w:rFonts w:ascii="Times New Roman" w:hAnsi="Times New Roman" w:cs="Times New Roman"/>
          <w:sz w:val="28"/>
          <w:szCs w:val="28"/>
        </w:rPr>
        <w:t xml:space="preserve"> определения перечня и кодов целевых статей расходов бюджетов, финансовое обеспечение которых осуществляется</w:t>
      </w:r>
      <w:r w:rsidR="004467A2">
        <w:rPr>
          <w:rFonts w:ascii="Times New Roman" w:hAnsi="Times New Roman" w:cs="Times New Roman"/>
          <w:sz w:val="28"/>
          <w:szCs w:val="28"/>
        </w:rPr>
        <w:t xml:space="preserve"> </w:t>
      </w:r>
      <w:r w:rsidR="00030FE2" w:rsidRPr="00F404BD">
        <w:rPr>
          <w:rFonts w:ascii="Times New Roman" w:hAnsi="Times New Roman" w:cs="Times New Roman"/>
          <w:sz w:val="28"/>
          <w:szCs w:val="28"/>
        </w:rPr>
        <w:t>за счет межбюджетных субсидий, субвенций и иных межбюджетных трансфертов</w:t>
      </w:r>
      <w:proofErr w:type="gramEnd"/>
      <w:r w:rsidR="00030FE2" w:rsidRPr="00F404BD">
        <w:rPr>
          <w:rFonts w:ascii="Times New Roman" w:hAnsi="Times New Roman" w:cs="Times New Roman"/>
          <w:sz w:val="28"/>
          <w:szCs w:val="28"/>
        </w:rPr>
        <w:t xml:space="preserve">, </w:t>
      </w:r>
      <w:proofErr w:type="gramStart"/>
      <w:r w:rsidR="00030FE2" w:rsidRPr="00F404BD">
        <w:rPr>
          <w:rFonts w:ascii="Times New Roman" w:hAnsi="Times New Roman" w:cs="Times New Roman"/>
          <w:sz w:val="28"/>
          <w:szCs w:val="28"/>
        </w:rPr>
        <w:t>имеющих целевое назначение, предоставляемых из бюджета</w:t>
      </w:r>
      <w:r w:rsidR="004467A2">
        <w:rPr>
          <w:rFonts w:ascii="Times New Roman" w:hAnsi="Times New Roman" w:cs="Times New Roman"/>
          <w:sz w:val="28"/>
          <w:szCs w:val="28"/>
        </w:rPr>
        <w:t xml:space="preserve"> </w:t>
      </w:r>
      <w:r w:rsidR="00030FE2" w:rsidRPr="00F404BD">
        <w:rPr>
          <w:rFonts w:ascii="Times New Roman" w:hAnsi="Times New Roman" w:cs="Times New Roman"/>
          <w:sz w:val="28"/>
          <w:szCs w:val="28"/>
        </w:rPr>
        <w:t xml:space="preserve">Ханты-Мансийского района, с целью упорядочения отражения программных расходов в бюджетах сельских </w:t>
      </w:r>
      <w:r w:rsidR="00030FE2" w:rsidRPr="00F404BD">
        <w:rPr>
          <w:rFonts w:ascii="Times New Roman" w:hAnsi="Times New Roman" w:cs="Times New Roman"/>
          <w:sz w:val="28"/>
          <w:szCs w:val="28"/>
        </w:rPr>
        <w:lastRenderedPageBreak/>
        <w:t>поселений, входящих</w:t>
      </w:r>
      <w:r w:rsidR="004467A2">
        <w:rPr>
          <w:rFonts w:ascii="Times New Roman" w:hAnsi="Times New Roman" w:cs="Times New Roman"/>
          <w:sz w:val="28"/>
          <w:szCs w:val="28"/>
        </w:rPr>
        <w:t xml:space="preserve"> </w:t>
      </w:r>
      <w:r w:rsidR="00030FE2" w:rsidRPr="00F404BD">
        <w:rPr>
          <w:rFonts w:ascii="Times New Roman" w:hAnsi="Times New Roman" w:cs="Times New Roman"/>
          <w:sz w:val="28"/>
          <w:szCs w:val="28"/>
        </w:rPr>
        <w:t xml:space="preserve">в </w:t>
      </w:r>
      <w:r w:rsidR="00F404BD">
        <w:rPr>
          <w:rFonts w:ascii="Times New Roman" w:hAnsi="Times New Roman" w:cs="Times New Roman"/>
          <w:sz w:val="28"/>
          <w:szCs w:val="28"/>
        </w:rPr>
        <w:t xml:space="preserve">состав Ханты-Мансийского района; </w:t>
      </w:r>
      <w:r w:rsidR="00030FE2" w:rsidRPr="00F404BD">
        <w:rPr>
          <w:rFonts w:ascii="Times New Roman" w:hAnsi="Times New Roman" w:cs="Times New Roman"/>
          <w:sz w:val="28"/>
          <w:szCs w:val="28"/>
        </w:rPr>
        <w:t>соблюд</w:t>
      </w:r>
      <w:r w:rsidR="00F404BD">
        <w:rPr>
          <w:rFonts w:ascii="Times New Roman" w:hAnsi="Times New Roman" w:cs="Times New Roman"/>
          <w:sz w:val="28"/>
          <w:szCs w:val="28"/>
        </w:rPr>
        <w:t>ения</w:t>
      </w:r>
      <w:r w:rsidR="00030FE2" w:rsidRPr="00F404BD">
        <w:rPr>
          <w:rFonts w:ascii="Times New Roman" w:hAnsi="Times New Roman" w:cs="Times New Roman"/>
          <w:sz w:val="28"/>
          <w:szCs w:val="28"/>
        </w:rPr>
        <w:t xml:space="preserve"> </w:t>
      </w:r>
      <w:r w:rsidR="00F404BD">
        <w:rPr>
          <w:rFonts w:ascii="Times New Roman" w:hAnsi="Times New Roman" w:cs="Times New Roman"/>
          <w:sz w:val="28"/>
          <w:szCs w:val="28"/>
        </w:rPr>
        <w:t>поряд</w:t>
      </w:r>
      <w:r w:rsidR="00030FE2" w:rsidRPr="00F404BD">
        <w:rPr>
          <w:rFonts w:ascii="Times New Roman" w:hAnsi="Times New Roman" w:cs="Times New Roman"/>
          <w:sz w:val="28"/>
          <w:szCs w:val="28"/>
        </w:rPr>
        <w:t>к</w:t>
      </w:r>
      <w:r w:rsidR="00F404BD">
        <w:rPr>
          <w:rFonts w:ascii="Times New Roman" w:hAnsi="Times New Roman" w:cs="Times New Roman"/>
          <w:sz w:val="28"/>
          <w:szCs w:val="28"/>
        </w:rPr>
        <w:t>а</w:t>
      </w:r>
      <w:r w:rsidR="00030FE2" w:rsidRPr="00F404BD">
        <w:rPr>
          <w:rFonts w:ascii="Times New Roman" w:hAnsi="Times New Roman" w:cs="Times New Roman"/>
          <w:sz w:val="28"/>
          <w:szCs w:val="28"/>
        </w:rPr>
        <w:t xml:space="preserve"> планирования бюджетных ассигнований бюджета района на очередной финансовый год </w:t>
      </w:r>
      <w:r w:rsidR="00F404BD">
        <w:rPr>
          <w:rFonts w:ascii="Times New Roman" w:hAnsi="Times New Roman" w:cs="Times New Roman"/>
          <w:sz w:val="28"/>
          <w:szCs w:val="28"/>
        </w:rPr>
        <w:t xml:space="preserve">и плановый период; </w:t>
      </w:r>
      <w:r w:rsidR="00F404BD" w:rsidRPr="00F404BD">
        <w:rPr>
          <w:rFonts w:ascii="Times New Roman" w:hAnsi="Times New Roman" w:cs="Times New Roman"/>
          <w:sz w:val="28"/>
          <w:szCs w:val="28"/>
        </w:rPr>
        <w:t xml:space="preserve">мониторинга деятельности подконтрольных </w:t>
      </w:r>
      <w:r w:rsidR="00F404BD">
        <w:rPr>
          <w:rFonts w:ascii="Times New Roman" w:hAnsi="Times New Roman" w:cs="Times New Roman"/>
          <w:sz w:val="28"/>
          <w:szCs w:val="28"/>
        </w:rPr>
        <w:t>учреждений; интеграции</w:t>
      </w:r>
      <w:r w:rsidR="00F404BD" w:rsidRPr="00F404BD">
        <w:rPr>
          <w:rFonts w:ascii="Times New Roman" w:hAnsi="Times New Roman" w:cs="Times New Roman"/>
          <w:sz w:val="28"/>
          <w:szCs w:val="28"/>
        </w:rPr>
        <w:t xml:space="preserve"> бюджетного и закупочного процесса;</w:t>
      </w:r>
      <w:r w:rsidR="004467A2" w:rsidRPr="004467A2">
        <w:rPr>
          <w:rFonts w:ascii="Times New Roman" w:hAnsi="Times New Roman" w:cs="Times New Roman"/>
          <w:sz w:val="28"/>
          <w:szCs w:val="28"/>
        </w:rPr>
        <w:t xml:space="preserve"> </w:t>
      </w:r>
      <w:r w:rsidR="004467A2" w:rsidRPr="00F404BD">
        <w:rPr>
          <w:rFonts w:ascii="Times New Roman" w:hAnsi="Times New Roman" w:cs="Times New Roman"/>
          <w:sz w:val="28"/>
          <w:szCs w:val="28"/>
        </w:rPr>
        <w:t>корректировк</w:t>
      </w:r>
      <w:r w:rsidR="004467A2">
        <w:rPr>
          <w:rFonts w:ascii="Times New Roman" w:hAnsi="Times New Roman" w:cs="Times New Roman"/>
          <w:sz w:val="28"/>
          <w:szCs w:val="28"/>
        </w:rPr>
        <w:t xml:space="preserve">и бюджетных ассигнований </w:t>
      </w:r>
      <w:r w:rsidR="004467A2" w:rsidRPr="00F404BD">
        <w:rPr>
          <w:rFonts w:ascii="Times New Roman" w:hAnsi="Times New Roman" w:cs="Times New Roman"/>
          <w:sz w:val="28"/>
          <w:szCs w:val="28"/>
        </w:rPr>
        <w:t xml:space="preserve">с учетом </w:t>
      </w:r>
      <w:r w:rsidR="004467A2">
        <w:rPr>
          <w:rFonts w:ascii="Times New Roman" w:hAnsi="Times New Roman" w:cs="Times New Roman"/>
          <w:sz w:val="28"/>
          <w:szCs w:val="28"/>
        </w:rPr>
        <w:t>нормативных актов.</w:t>
      </w:r>
      <w:proofErr w:type="gramEnd"/>
    </w:p>
    <w:p w:rsidR="004467A2" w:rsidRDefault="004467A2" w:rsidP="00F404BD">
      <w:pPr>
        <w:spacing w:after="0" w:line="240" w:lineRule="auto"/>
        <w:ind w:firstLine="709"/>
        <w:contextualSpacing/>
        <w:jc w:val="both"/>
        <w:rPr>
          <w:rFonts w:ascii="Times New Roman" w:hAnsi="Times New Roman" w:cs="Times New Roman"/>
          <w:sz w:val="28"/>
          <w:szCs w:val="28"/>
        </w:rPr>
      </w:pPr>
    </w:p>
    <w:p w:rsidR="00181CC9" w:rsidRPr="00ED7477" w:rsidRDefault="00181CC9" w:rsidP="00E20D1C">
      <w:pPr>
        <w:spacing w:after="0" w:line="240" w:lineRule="auto"/>
        <w:ind w:right="-284" w:firstLine="709"/>
        <w:jc w:val="center"/>
        <w:rPr>
          <w:rFonts w:ascii="Times New Roman" w:eastAsia="Times New Roman" w:hAnsi="Times New Roman" w:cs="Times New Roman"/>
          <w:bCs/>
          <w:sz w:val="28"/>
          <w:szCs w:val="28"/>
          <w:lang w:eastAsia="ru-RU"/>
        </w:rPr>
      </w:pPr>
      <w:r w:rsidRPr="00ED7477">
        <w:rPr>
          <w:rFonts w:ascii="Times New Roman" w:eastAsia="Times New Roman" w:hAnsi="Times New Roman" w:cs="Times New Roman"/>
          <w:bCs/>
          <w:sz w:val="28"/>
          <w:szCs w:val="28"/>
          <w:lang w:eastAsia="ru-RU"/>
        </w:rPr>
        <w:t>Глава 5. О проведенных контрольных мероприятиях</w:t>
      </w:r>
    </w:p>
    <w:p w:rsidR="00791BCB" w:rsidRPr="0022692B" w:rsidRDefault="00791BCB" w:rsidP="0022692B">
      <w:pPr>
        <w:spacing w:after="0" w:line="240" w:lineRule="auto"/>
        <w:ind w:right="-284" w:firstLine="709"/>
        <w:jc w:val="both"/>
        <w:rPr>
          <w:rFonts w:ascii="Times New Roman" w:eastAsia="Times New Roman" w:hAnsi="Times New Roman" w:cs="Times New Roman"/>
          <w:bCs/>
          <w:sz w:val="28"/>
          <w:szCs w:val="28"/>
          <w:lang w:eastAsia="ru-RU"/>
        </w:rPr>
      </w:pPr>
    </w:p>
    <w:p w:rsidR="00791BCB" w:rsidRPr="00F93CB8" w:rsidRDefault="00B175F2" w:rsidP="00F93CB8">
      <w:pPr>
        <w:spacing w:after="0" w:line="240" w:lineRule="auto"/>
        <w:ind w:firstLine="709"/>
        <w:contextualSpacing/>
        <w:jc w:val="both"/>
        <w:rPr>
          <w:rFonts w:ascii="Times New Roman" w:eastAsia="Times New Roman" w:hAnsi="Times New Roman" w:cs="Times New Roman"/>
          <w:sz w:val="28"/>
          <w:szCs w:val="28"/>
          <w:lang w:eastAsia="ru-RU"/>
        </w:rPr>
      </w:pPr>
      <w:r w:rsidRPr="00F93CB8">
        <w:rPr>
          <w:rFonts w:ascii="Times New Roman" w:eastAsia="Times New Roman" w:hAnsi="Times New Roman" w:cs="Times New Roman"/>
          <w:sz w:val="28"/>
          <w:szCs w:val="28"/>
          <w:lang w:eastAsia="ru-RU"/>
        </w:rPr>
        <w:t>П</w:t>
      </w:r>
      <w:r w:rsidR="00AC7A5A" w:rsidRPr="00F93CB8">
        <w:rPr>
          <w:rFonts w:ascii="Times New Roman" w:eastAsia="Times New Roman" w:hAnsi="Times New Roman" w:cs="Times New Roman"/>
          <w:sz w:val="28"/>
          <w:szCs w:val="28"/>
          <w:lang w:eastAsia="ru-RU"/>
        </w:rPr>
        <w:t xml:space="preserve">ланом работы Контрольно-счётной палаты </w:t>
      </w:r>
      <w:r w:rsidR="00557B19" w:rsidRPr="00F93CB8">
        <w:rPr>
          <w:rFonts w:ascii="Times New Roman" w:eastAsia="Times New Roman" w:hAnsi="Times New Roman" w:cs="Times New Roman"/>
          <w:sz w:val="28"/>
          <w:szCs w:val="28"/>
          <w:lang w:eastAsia="ru-RU"/>
        </w:rPr>
        <w:t>в</w:t>
      </w:r>
      <w:r w:rsidR="00AC7A5A" w:rsidRPr="00F93CB8">
        <w:rPr>
          <w:rFonts w:ascii="Times New Roman" w:eastAsia="Times New Roman" w:hAnsi="Times New Roman" w:cs="Times New Roman"/>
          <w:sz w:val="28"/>
          <w:szCs w:val="28"/>
          <w:lang w:eastAsia="ru-RU"/>
        </w:rPr>
        <w:t xml:space="preserve"> 201</w:t>
      </w:r>
      <w:r w:rsidR="00791BCB" w:rsidRPr="00F93CB8">
        <w:rPr>
          <w:rFonts w:ascii="Times New Roman" w:eastAsia="Times New Roman" w:hAnsi="Times New Roman" w:cs="Times New Roman"/>
          <w:sz w:val="28"/>
          <w:szCs w:val="28"/>
          <w:lang w:eastAsia="ru-RU"/>
        </w:rPr>
        <w:t>7</w:t>
      </w:r>
      <w:r w:rsidR="00AC7A5A" w:rsidRPr="00F93CB8">
        <w:rPr>
          <w:rFonts w:ascii="Times New Roman" w:eastAsia="Times New Roman" w:hAnsi="Times New Roman" w:cs="Times New Roman"/>
          <w:sz w:val="28"/>
          <w:szCs w:val="28"/>
          <w:lang w:eastAsia="ru-RU"/>
        </w:rPr>
        <w:t xml:space="preserve"> год</w:t>
      </w:r>
      <w:r w:rsidR="00682237" w:rsidRPr="00F93CB8">
        <w:rPr>
          <w:rFonts w:ascii="Times New Roman" w:eastAsia="Times New Roman" w:hAnsi="Times New Roman" w:cs="Times New Roman"/>
          <w:sz w:val="28"/>
          <w:szCs w:val="28"/>
          <w:lang w:eastAsia="ru-RU"/>
        </w:rPr>
        <w:t>у</w:t>
      </w:r>
      <w:r w:rsidR="00AC7A5A" w:rsidRPr="00F93CB8">
        <w:rPr>
          <w:rFonts w:ascii="Times New Roman" w:eastAsia="Times New Roman" w:hAnsi="Times New Roman" w:cs="Times New Roman"/>
          <w:sz w:val="28"/>
          <w:szCs w:val="28"/>
          <w:lang w:eastAsia="ru-RU"/>
        </w:rPr>
        <w:t xml:space="preserve"> </w:t>
      </w:r>
      <w:r w:rsidRPr="00F93CB8">
        <w:rPr>
          <w:rFonts w:ascii="Times New Roman" w:eastAsia="Times New Roman" w:hAnsi="Times New Roman" w:cs="Times New Roman"/>
          <w:sz w:val="28"/>
          <w:szCs w:val="28"/>
          <w:lang w:eastAsia="ru-RU"/>
        </w:rPr>
        <w:t xml:space="preserve">было </w:t>
      </w:r>
      <w:r w:rsidR="00AC7A5A" w:rsidRPr="00F93CB8">
        <w:rPr>
          <w:rFonts w:ascii="Times New Roman" w:eastAsia="Times New Roman" w:hAnsi="Times New Roman" w:cs="Times New Roman"/>
          <w:sz w:val="28"/>
          <w:szCs w:val="28"/>
          <w:lang w:eastAsia="ru-RU"/>
        </w:rPr>
        <w:t xml:space="preserve">предусмотрено проведение </w:t>
      </w:r>
      <w:r w:rsidR="00682237" w:rsidRPr="00F93CB8">
        <w:rPr>
          <w:rFonts w:ascii="Times New Roman" w:eastAsia="Times New Roman" w:hAnsi="Times New Roman" w:cs="Times New Roman"/>
          <w:sz w:val="28"/>
          <w:szCs w:val="28"/>
          <w:lang w:eastAsia="ru-RU"/>
        </w:rPr>
        <w:t>6</w:t>
      </w:r>
      <w:r w:rsidR="00AC7A5A" w:rsidRPr="00F93CB8">
        <w:rPr>
          <w:rFonts w:ascii="Times New Roman" w:eastAsia="Times New Roman" w:hAnsi="Times New Roman" w:cs="Times New Roman"/>
          <w:sz w:val="28"/>
          <w:szCs w:val="28"/>
          <w:lang w:eastAsia="ru-RU"/>
        </w:rPr>
        <w:t xml:space="preserve"> кон</w:t>
      </w:r>
      <w:r w:rsidR="002F3391" w:rsidRPr="00F93CB8">
        <w:rPr>
          <w:rFonts w:ascii="Times New Roman" w:eastAsia="Times New Roman" w:hAnsi="Times New Roman" w:cs="Times New Roman"/>
          <w:sz w:val="28"/>
          <w:szCs w:val="28"/>
          <w:lang w:eastAsia="ru-RU"/>
        </w:rPr>
        <w:t xml:space="preserve">трольных мероприятий (проверок), факт выполнения составил </w:t>
      </w:r>
      <w:r w:rsidR="00682237" w:rsidRPr="00F93CB8">
        <w:rPr>
          <w:rFonts w:ascii="Times New Roman" w:eastAsia="Times New Roman" w:hAnsi="Times New Roman" w:cs="Times New Roman"/>
          <w:sz w:val="28"/>
          <w:szCs w:val="28"/>
          <w:lang w:eastAsia="ru-RU"/>
        </w:rPr>
        <w:t>100 % или 6</w:t>
      </w:r>
      <w:r w:rsidR="001007EB">
        <w:rPr>
          <w:rFonts w:ascii="Times New Roman" w:eastAsia="Times New Roman" w:hAnsi="Times New Roman" w:cs="Times New Roman"/>
          <w:sz w:val="28"/>
          <w:szCs w:val="28"/>
          <w:lang w:eastAsia="ru-RU"/>
        </w:rPr>
        <w:t xml:space="preserve"> контрольных мероприятий</w:t>
      </w:r>
      <w:r w:rsidR="00501053">
        <w:rPr>
          <w:rFonts w:ascii="Times New Roman" w:eastAsia="Times New Roman" w:hAnsi="Times New Roman" w:cs="Times New Roman"/>
          <w:sz w:val="28"/>
          <w:szCs w:val="28"/>
          <w:lang w:eastAsia="ru-RU"/>
        </w:rPr>
        <w:t>, с учетом корректировок.</w:t>
      </w:r>
    </w:p>
    <w:p w:rsidR="00CA36B4" w:rsidRPr="00F93CB8" w:rsidRDefault="00BD72FB" w:rsidP="00F93CB8">
      <w:pPr>
        <w:spacing w:after="0" w:line="240" w:lineRule="auto"/>
        <w:ind w:firstLine="709"/>
        <w:contextualSpacing/>
        <w:jc w:val="both"/>
        <w:rPr>
          <w:rFonts w:ascii="Times New Roman" w:eastAsia="Times New Roman" w:hAnsi="Times New Roman" w:cs="Times New Roman"/>
          <w:sz w:val="28"/>
          <w:szCs w:val="28"/>
          <w:lang w:eastAsia="ru-RU"/>
        </w:rPr>
      </w:pPr>
      <w:r w:rsidRPr="00F93CB8">
        <w:rPr>
          <w:rFonts w:ascii="Times New Roman" w:eastAsia="Times New Roman" w:hAnsi="Times New Roman" w:cs="Times New Roman"/>
          <w:sz w:val="28"/>
          <w:szCs w:val="28"/>
          <w:lang w:eastAsia="ru-RU"/>
        </w:rPr>
        <w:t xml:space="preserve">Контрольные мероприятия проведены на </w:t>
      </w:r>
      <w:r w:rsidR="00682237" w:rsidRPr="00F93CB8">
        <w:rPr>
          <w:rFonts w:ascii="Times New Roman" w:eastAsia="Times New Roman" w:hAnsi="Times New Roman" w:cs="Times New Roman"/>
          <w:sz w:val="28"/>
          <w:szCs w:val="28"/>
          <w:lang w:eastAsia="ru-RU"/>
        </w:rPr>
        <w:t>83</w:t>
      </w:r>
      <w:r w:rsidRPr="00F93CB8">
        <w:rPr>
          <w:rFonts w:ascii="Times New Roman" w:eastAsia="Times New Roman" w:hAnsi="Times New Roman" w:cs="Times New Roman"/>
          <w:sz w:val="28"/>
          <w:szCs w:val="28"/>
          <w:lang w:eastAsia="ru-RU"/>
        </w:rPr>
        <w:t xml:space="preserve"> объектах, в том числе:</w:t>
      </w:r>
    </w:p>
    <w:p w:rsidR="00CA36B4" w:rsidRPr="00F93CB8" w:rsidRDefault="00501053" w:rsidP="00F93CB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CA36B4" w:rsidRPr="00F93CB8">
        <w:rPr>
          <w:rFonts w:ascii="Times New Roman" w:eastAsia="Times New Roman" w:hAnsi="Times New Roman" w:cs="Times New Roman"/>
          <w:sz w:val="28"/>
          <w:szCs w:val="28"/>
          <w:lang w:eastAsia="ru-RU"/>
        </w:rPr>
        <w:t xml:space="preserve"> - </w:t>
      </w:r>
      <w:r w:rsidR="00AC7A5A" w:rsidRPr="00F93CB8">
        <w:rPr>
          <w:rFonts w:ascii="Times New Roman" w:eastAsia="Times New Roman" w:hAnsi="Times New Roman" w:cs="Times New Roman"/>
          <w:sz w:val="28"/>
          <w:szCs w:val="28"/>
          <w:lang w:eastAsia="ru-RU"/>
        </w:rPr>
        <w:t>орган</w:t>
      </w:r>
      <w:r w:rsidR="00CA36B4" w:rsidRPr="00F93CB8">
        <w:rPr>
          <w:rFonts w:ascii="Times New Roman" w:eastAsia="Times New Roman" w:hAnsi="Times New Roman" w:cs="Times New Roman"/>
          <w:sz w:val="28"/>
          <w:szCs w:val="28"/>
          <w:lang w:eastAsia="ru-RU"/>
        </w:rPr>
        <w:t>ы</w:t>
      </w:r>
      <w:r w:rsidR="00AC7A5A" w:rsidRPr="00F93CB8">
        <w:rPr>
          <w:rFonts w:ascii="Times New Roman" w:eastAsia="Times New Roman" w:hAnsi="Times New Roman" w:cs="Times New Roman"/>
          <w:sz w:val="28"/>
          <w:szCs w:val="28"/>
          <w:lang w:eastAsia="ru-RU"/>
        </w:rPr>
        <w:t xml:space="preserve"> местного самоуправления;</w:t>
      </w:r>
    </w:p>
    <w:p w:rsidR="00CA36B4" w:rsidRDefault="00E94DAE" w:rsidP="00F93CB8">
      <w:pPr>
        <w:spacing w:after="0" w:line="240" w:lineRule="auto"/>
        <w:ind w:firstLine="709"/>
        <w:contextualSpacing/>
        <w:jc w:val="both"/>
        <w:rPr>
          <w:rFonts w:ascii="Times New Roman" w:eastAsia="Times New Roman" w:hAnsi="Times New Roman" w:cs="Times New Roman"/>
          <w:sz w:val="28"/>
          <w:szCs w:val="28"/>
          <w:lang w:eastAsia="ru-RU"/>
        </w:rPr>
      </w:pPr>
      <w:r w:rsidRPr="00F93CB8">
        <w:rPr>
          <w:rFonts w:ascii="Times New Roman" w:eastAsia="Times New Roman" w:hAnsi="Times New Roman" w:cs="Times New Roman"/>
          <w:sz w:val="28"/>
          <w:szCs w:val="28"/>
          <w:lang w:eastAsia="ru-RU"/>
        </w:rPr>
        <w:t>35</w:t>
      </w:r>
      <w:r w:rsidR="00B929EE" w:rsidRPr="00F93CB8">
        <w:rPr>
          <w:rFonts w:ascii="Times New Roman" w:eastAsia="Times New Roman" w:hAnsi="Times New Roman" w:cs="Times New Roman"/>
          <w:sz w:val="28"/>
          <w:szCs w:val="28"/>
          <w:lang w:eastAsia="ru-RU"/>
        </w:rPr>
        <w:t xml:space="preserve"> </w:t>
      </w:r>
      <w:r w:rsidR="00FD4901" w:rsidRPr="00F93CB8">
        <w:rPr>
          <w:rFonts w:ascii="Times New Roman" w:eastAsia="Times New Roman" w:hAnsi="Times New Roman" w:cs="Times New Roman"/>
          <w:sz w:val="28"/>
          <w:szCs w:val="28"/>
          <w:lang w:eastAsia="ru-RU"/>
        </w:rPr>
        <w:t>–</w:t>
      </w:r>
      <w:r w:rsidR="00B929EE" w:rsidRPr="00F93CB8">
        <w:rPr>
          <w:rFonts w:ascii="Times New Roman" w:eastAsia="Times New Roman" w:hAnsi="Times New Roman" w:cs="Times New Roman"/>
          <w:sz w:val="28"/>
          <w:szCs w:val="28"/>
          <w:lang w:eastAsia="ru-RU"/>
        </w:rPr>
        <w:t xml:space="preserve"> </w:t>
      </w:r>
      <w:r w:rsidRPr="00F93CB8">
        <w:rPr>
          <w:rFonts w:ascii="Times New Roman" w:eastAsia="Times New Roman" w:hAnsi="Times New Roman" w:cs="Times New Roman"/>
          <w:sz w:val="28"/>
          <w:szCs w:val="28"/>
          <w:lang w:eastAsia="ru-RU"/>
        </w:rPr>
        <w:t>получател</w:t>
      </w:r>
      <w:r w:rsidR="00CA36B4" w:rsidRPr="00F93CB8">
        <w:rPr>
          <w:rFonts w:ascii="Times New Roman" w:eastAsia="Times New Roman" w:hAnsi="Times New Roman" w:cs="Times New Roman"/>
          <w:sz w:val="28"/>
          <w:szCs w:val="28"/>
          <w:lang w:eastAsia="ru-RU"/>
        </w:rPr>
        <w:t>и</w:t>
      </w:r>
      <w:r w:rsidRPr="00F93CB8">
        <w:rPr>
          <w:rFonts w:ascii="Times New Roman" w:eastAsia="Times New Roman" w:hAnsi="Times New Roman" w:cs="Times New Roman"/>
          <w:sz w:val="28"/>
          <w:szCs w:val="28"/>
          <w:lang w:eastAsia="ru-RU"/>
        </w:rPr>
        <w:t xml:space="preserve"> субсидий (субъекты малого и среднего предпринимательства) из бюджета района</w:t>
      </w:r>
      <w:r w:rsidR="00501053">
        <w:rPr>
          <w:rFonts w:ascii="Times New Roman" w:eastAsia="Times New Roman" w:hAnsi="Times New Roman" w:cs="Times New Roman"/>
          <w:sz w:val="28"/>
          <w:szCs w:val="28"/>
          <w:lang w:eastAsia="ru-RU"/>
        </w:rPr>
        <w:t>;</w:t>
      </w:r>
    </w:p>
    <w:p w:rsidR="00501053" w:rsidRPr="00F93CB8" w:rsidRDefault="00307FE7" w:rsidP="00F93CB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 </w:t>
      </w:r>
      <w:r w:rsidR="00ED79C6">
        <w:rPr>
          <w:rFonts w:ascii="Times New Roman" w:eastAsia="Times New Roman" w:hAnsi="Times New Roman" w:cs="Times New Roman"/>
          <w:sz w:val="28"/>
          <w:szCs w:val="28"/>
          <w:lang w:eastAsia="ru-RU"/>
        </w:rPr>
        <w:t>получатели субвенции (</w:t>
      </w:r>
      <w:r>
        <w:rPr>
          <w:rFonts w:ascii="Times New Roman" w:eastAsia="Times New Roman" w:hAnsi="Times New Roman" w:cs="Times New Roman"/>
          <w:sz w:val="28"/>
          <w:szCs w:val="28"/>
          <w:lang w:eastAsia="ru-RU"/>
        </w:rPr>
        <w:t>образовательные учреждения</w:t>
      </w:r>
      <w:r w:rsidR="00ED79C6">
        <w:rPr>
          <w:rFonts w:ascii="Times New Roman" w:eastAsia="Times New Roman" w:hAnsi="Times New Roman" w:cs="Times New Roman"/>
          <w:sz w:val="28"/>
          <w:szCs w:val="28"/>
          <w:lang w:eastAsia="ru-RU"/>
        </w:rPr>
        <w:t>), параллельное контрольное мероприятие.</w:t>
      </w:r>
    </w:p>
    <w:p w:rsidR="00CA36B4" w:rsidRPr="00F93CB8" w:rsidRDefault="00C2224E" w:rsidP="00F93CB8">
      <w:pPr>
        <w:spacing w:after="0" w:line="240" w:lineRule="auto"/>
        <w:ind w:firstLine="709"/>
        <w:contextualSpacing/>
        <w:jc w:val="both"/>
        <w:rPr>
          <w:rFonts w:ascii="Times New Roman" w:eastAsia="Times New Roman" w:hAnsi="Times New Roman" w:cs="Times New Roman"/>
          <w:sz w:val="28"/>
          <w:szCs w:val="28"/>
          <w:lang w:eastAsia="ru-RU"/>
        </w:rPr>
      </w:pPr>
      <w:r w:rsidRPr="00F93CB8">
        <w:rPr>
          <w:rFonts w:ascii="Times New Roman" w:eastAsia="Times New Roman" w:hAnsi="Times New Roman" w:cs="Times New Roman"/>
          <w:sz w:val="28"/>
          <w:szCs w:val="28"/>
          <w:lang w:eastAsia="ru-RU"/>
        </w:rPr>
        <w:t>Объём бюджетных средств, охваченный к</w:t>
      </w:r>
      <w:r w:rsidR="00280BEC" w:rsidRPr="00F93CB8">
        <w:rPr>
          <w:rFonts w:ascii="Times New Roman" w:eastAsia="Times New Roman" w:hAnsi="Times New Roman" w:cs="Times New Roman"/>
          <w:sz w:val="28"/>
          <w:szCs w:val="28"/>
          <w:lang w:eastAsia="ru-RU"/>
        </w:rPr>
        <w:t>онтрольными мероприятиями</w:t>
      </w:r>
      <w:r w:rsidR="009C7F98" w:rsidRPr="00F93CB8">
        <w:rPr>
          <w:rFonts w:ascii="Times New Roman" w:eastAsia="Times New Roman" w:hAnsi="Times New Roman" w:cs="Times New Roman"/>
          <w:sz w:val="28"/>
          <w:szCs w:val="28"/>
          <w:lang w:eastAsia="ru-RU"/>
        </w:rPr>
        <w:t>,</w:t>
      </w:r>
      <w:r w:rsidR="00280BEC" w:rsidRPr="00F93CB8">
        <w:rPr>
          <w:rFonts w:ascii="Times New Roman" w:eastAsia="Times New Roman" w:hAnsi="Times New Roman" w:cs="Times New Roman"/>
          <w:sz w:val="28"/>
          <w:szCs w:val="28"/>
          <w:lang w:eastAsia="ru-RU"/>
        </w:rPr>
        <w:t xml:space="preserve"> </w:t>
      </w:r>
      <w:r w:rsidRPr="00F93CB8">
        <w:rPr>
          <w:rFonts w:ascii="Times New Roman" w:eastAsia="Times New Roman" w:hAnsi="Times New Roman" w:cs="Times New Roman"/>
          <w:sz w:val="28"/>
          <w:szCs w:val="28"/>
          <w:lang w:eastAsia="ru-RU"/>
        </w:rPr>
        <w:t>составил</w:t>
      </w:r>
      <w:r w:rsidR="00280BEC" w:rsidRPr="00F93CB8">
        <w:rPr>
          <w:rFonts w:ascii="Times New Roman" w:eastAsia="Times New Roman" w:hAnsi="Times New Roman" w:cs="Times New Roman"/>
          <w:sz w:val="28"/>
          <w:szCs w:val="28"/>
          <w:lang w:eastAsia="ru-RU"/>
        </w:rPr>
        <w:t xml:space="preserve"> </w:t>
      </w:r>
      <w:r w:rsidR="00A03AF0">
        <w:rPr>
          <w:rFonts w:ascii="Times New Roman" w:eastAsia="Times New Roman" w:hAnsi="Times New Roman" w:cs="Times New Roman"/>
          <w:sz w:val="28"/>
          <w:szCs w:val="28"/>
          <w:lang w:eastAsia="ru-RU"/>
        </w:rPr>
        <w:t>800,4</w:t>
      </w:r>
      <w:r w:rsidR="00280BEC" w:rsidRPr="00F93CB8">
        <w:rPr>
          <w:rFonts w:ascii="Times New Roman" w:eastAsia="Times New Roman" w:hAnsi="Times New Roman" w:cs="Times New Roman"/>
          <w:sz w:val="28"/>
          <w:szCs w:val="28"/>
          <w:lang w:eastAsia="ru-RU"/>
        </w:rPr>
        <w:t xml:space="preserve"> </w:t>
      </w:r>
      <w:r w:rsidR="00A03AF0">
        <w:rPr>
          <w:rFonts w:ascii="Times New Roman" w:eastAsia="Times New Roman" w:hAnsi="Times New Roman" w:cs="Times New Roman"/>
          <w:sz w:val="28"/>
          <w:szCs w:val="28"/>
          <w:lang w:eastAsia="ru-RU"/>
        </w:rPr>
        <w:t>млн.</w:t>
      </w:r>
      <w:r w:rsidR="00280BEC" w:rsidRPr="00F93CB8">
        <w:rPr>
          <w:rFonts w:ascii="Times New Roman" w:eastAsia="Times New Roman" w:hAnsi="Times New Roman" w:cs="Times New Roman"/>
          <w:sz w:val="28"/>
          <w:szCs w:val="28"/>
          <w:lang w:eastAsia="ru-RU"/>
        </w:rPr>
        <w:t xml:space="preserve"> рублей</w:t>
      </w:r>
      <w:r w:rsidR="003C72B5" w:rsidRPr="00F93CB8">
        <w:rPr>
          <w:rFonts w:ascii="Times New Roman" w:eastAsia="Times New Roman" w:hAnsi="Times New Roman" w:cs="Times New Roman"/>
          <w:sz w:val="28"/>
          <w:szCs w:val="28"/>
          <w:lang w:eastAsia="ru-RU"/>
        </w:rPr>
        <w:t>.</w:t>
      </w:r>
    </w:p>
    <w:p w:rsidR="008A6FE5" w:rsidRDefault="001B5C36" w:rsidP="00F93CB8">
      <w:pPr>
        <w:spacing w:after="0" w:line="240" w:lineRule="auto"/>
        <w:ind w:firstLine="709"/>
        <w:contextualSpacing/>
        <w:jc w:val="both"/>
        <w:rPr>
          <w:rFonts w:ascii="Times New Roman" w:eastAsia="Times New Roman" w:hAnsi="Times New Roman" w:cs="Times New Roman"/>
          <w:sz w:val="28"/>
          <w:szCs w:val="28"/>
          <w:lang w:eastAsia="ru-RU"/>
        </w:rPr>
      </w:pPr>
      <w:r w:rsidRPr="00F93CB8">
        <w:rPr>
          <w:rFonts w:ascii="Times New Roman" w:eastAsia="Times New Roman" w:hAnsi="Times New Roman" w:cs="Times New Roman"/>
          <w:sz w:val="28"/>
          <w:szCs w:val="28"/>
          <w:lang w:eastAsia="ru-RU"/>
        </w:rPr>
        <w:t>Ф</w:t>
      </w:r>
      <w:r w:rsidR="00280BEC" w:rsidRPr="00F93CB8">
        <w:rPr>
          <w:rFonts w:ascii="Times New Roman" w:eastAsia="Times New Roman" w:hAnsi="Times New Roman" w:cs="Times New Roman"/>
          <w:sz w:val="28"/>
          <w:szCs w:val="28"/>
          <w:lang w:eastAsia="ru-RU"/>
        </w:rPr>
        <w:t xml:space="preserve">инансовые нарушения </w:t>
      </w:r>
      <w:r w:rsidRPr="00F93CB8">
        <w:rPr>
          <w:rFonts w:ascii="Times New Roman" w:eastAsia="Times New Roman" w:hAnsi="Times New Roman" w:cs="Times New Roman"/>
          <w:sz w:val="28"/>
          <w:szCs w:val="28"/>
          <w:lang w:eastAsia="ru-RU"/>
        </w:rPr>
        <w:t xml:space="preserve">выявлены </w:t>
      </w:r>
      <w:r w:rsidR="00280BEC" w:rsidRPr="00F93CB8">
        <w:rPr>
          <w:rFonts w:ascii="Times New Roman" w:eastAsia="Times New Roman" w:hAnsi="Times New Roman" w:cs="Times New Roman"/>
          <w:sz w:val="28"/>
          <w:szCs w:val="28"/>
          <w:lang w:eastAsia="ru-RU"/>
        </w:rPr>
        <w:t xml:space="preserve">на общую сумму </w:t>
      </w:r>
      <w:r w:rsidR="00CA36B4" w:rsidRPr="00F93CB8">
        <w:rPr>
          <w:rFonts w:ascii="Times New Roman" w:eastAsia="Times New Roman" w:hAnsi="Times New Roman" w:cs="Times New Roman"/>
          <w:sz w:val="28"/>
          <w:szCs w:val="28"/>
          <w:lang w:eastAsia="ru-RU"/>
        </w:rPr>
        <w:t xml:space="preserve">                              </w:t>
      </w:r>
      <w:r w:rsidR="002E62DA">
        <w:rPr>
          <w:rFonts w:ascii="Times New Roman" w:eastAsia="Times New Roman" w:hAnsi="Times New Roman" w:cs="Times New Roman"/>
          <w:sz w:val="28"/>
          <w:szCs w:val="28"/>
          <w:lang w:eastAsia="ru-RU"/>
        </w:rPr>
        <w:t>1,83 млн</w:t>
      </w:r>
      <w:r w:rsidR="00280BEC" w:rsidRPr="00F93CB8">
        <w:rPr>
          <w:rFonts w:ascii="Times New Roman" w:eastAsia="Times New Roman" w:hAnsi="Times New Roman" w:cs="Times New Roman"/>
          <w:sz w:val="28"/>
          <w:szCs w:val="28"/>
          <w:lang w:eastAsia="ru-RU"/>
        </w:rPr>
        <w:t>. рублей.</w:t>
      </w:r>
    </w:p>
    <w:p w:rsidR="00FD1C3B" w:rsidRDefault="008A6FE5" w:rsidP="00A90AB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контрольных мероприятий внесено 5 представлений, </w:t>
      </w:r>
      <w:r w:rsidR="00A90AB9">
        <w:rPr>
          <w:rFonts w:ascii="Times New Roman" w:eastAsia="Times New Roman" w:hAnsi="Times New Roman" w:cs="Times New Roman"/>
          <w:sz w:val="28"/>
          <w:szCs w:val="28"/>
          <w:lang w:eastAsia="ru-RU"/>
        </w:rPr>
        <w:t>6</w:t>
      </w:r>
      <w:r w:rsidR="00A90AB9" w:rsidRPr="00E20D1C">
        <w:rPr>
          <w:rFonts w:ascii="Times New Roman" w:eastAsia="Times New Roman" w:hAnsi="Times New Roman" w:cs="Times New Roman"/>
          <w:sz w:val="28"/>
          <w:szCs w:val="28"/>
          <w:lang w:eastAsia="ru-RU"/>
        </w:rPr>
        <w:t xml:space="preserve"> материал</w:t>
      </w:r>
      <w:r w:rsidR="00A90AB9">
        <w:rPr>
          <w:rFonts w:ascii="Times New Roman" w:eastAsia="Times New Roman" w:hAnsi="Times New Roman" w:cs="Times New Roman"/>
          <w:sz w:val="28"/>
          <w:szCs w:val="28"/>
          <w:lang w:eastAsia="ru-RU"/>
        </w:rPr>
        <w:t xml:space="preserve">ов направлено в </w:t>
      </w:r>
      <w:r w:rsidR="00A90AB9" w:rsidRPr="00E20D1C">
        <w:rPr>
          <w:rFonts w:ascii="Times New Roman" w:eastAsia="Times New Roman" w:hAnsi="Times New Roman" w:cs="Times New Roman"/>
          <w:sz w:val="28"/>
          <w:szCs w:val="28"/>
          <w:lang w:eastAsia="ru-RU"/>
        </w:rPr>
        <w:t>адрес Ханты-Манс</w:t>
      </w:r>
      <w:r w:rsidR="00A90AB9">
        <w:rPr>
          <w:rFonts w:ascii="Times New Roman" w:eastAsia="Times New Roman" w:hAnsi="Times New Roman" w:cs="Times New Roman"/>
          <w:sz w:val="28"/>
          <w:szCs w:val="28"/>
          <w:lang w:eastAsia="ru-RU"/>
        </w:rPr>
        <w:t>ийской межрайонной прокуратуры, 2 материала направлено в адрес МОМВД России                  «Ханты-Мансийский»</w:t>
      </w:r>
      <w:r w:rsidR="00FD1C3B">
        <w:rPr>
          <w:rFonts w:ascii="Times New Roman" w:eastAsia="Times New Roman" w:hAnsi="Times New Roman" w:cs="Times New Roman"/>
          <w:sz w:val="28"/>
          <w:szCs w:val="28"/>
          <w:lang w:eastAsia="ru-RU"/>
        </w:rPr>
        <w:t xml:space="preserve">, </w:t>
      </w:r>
      <w:r w:rsidR="00FD1C3B" w:rsidRPr="00AA4870">
        <w:rPr>
          <w:rFonts w:ascii="Times New Roman" w:eastAsia="Times New Roman" w:hAnsi="Times New Roman" w:cs="Times New Roman"/>
          <w:sz w:val="28"/>
          <w:szCs w:val="28"/>
          <w:lang w:eastAsia="ru-RU"/>
        </w:rPr>
        <w:t>возбуждено</w:t>
      </w:r>
      <w:r w:rsidR="00FD1C3B">
        <w:rPr>
          <w:rFonts w:ascii="Times New Roman" w:eastAsia="Times New Roman" w:hAnsi="Times New Roman" w:cs="Times New Roman"/>
          <w:sz w:val="28"/>
          <w:szCs w:val="28"/>
          <w:lang w:eastAsia="ru-RU"/>
        </w:rPr>
        <w:t xml:space="preserve"> </w:t>
      </w:r>
      <w:r w:rsidR="00FD1C3B" w:rsidRPr="00AA4870">
        <w:rPr>
          <w:rFonts w:ascii="Times New Roman" w:eastAsia="Times New Roman" w:hAnsi="Times New Roman" w:cs="Times New Roman"/>
          <w:sz w:val="28"/>
          <w:szCs w:val="28"/>
          <w:lang w:eastAsia="ru-RU"/>
        </w:rPr>
        <w:t>8 дел об административных правонарушениях, должностным лицам назначены наказания</w:t>
      </w:r>
      <w:r w:rsidR="00FD1C3B">
        <w:rPr>
          <w:rFonts w:ascii="Times New Roman" w:eastAsia="Times New Roman" w:hAnsi="Times New Roman" w:cs="Times New Roman"/>
          <w:sz w:val="28"/>
          <w:szCs w:val="28"/>
          <w:lang w:eastAsia="ru-RU"/>
        </w:rPr>
        <w:t xml:space="preserve"> </w:t>
      </w:r>
      <w:r w:rsidR="00FD1C3B" w:rsidRPr="00AA4870">
        <w:rPr>
          <w:rFonts w:ascii="Times New Roman" w:eastAsia="Times New Roman" w:hAnsi="Times New Roman" w:cs="Times New Roman"/>
          <w:sz w:val="28"/>
          <w:szCs w:val="28"/>
          <w:lang w:eastAsia="ru-RU"/>
        </w:rPr>
        <w:t>в</w:t>
      </w:r>
      <w:r w:rsidR="00FD1C3B">
        <w:rPr>
          <w:rFonts w:ascii="Times New Roman" w:eastAsia="Times New Roman" w:hAnsi="Times New Roman" w:cs="Times New Roman"/>
          <w:sz w:val="28"/>
          <w:szCs w:val="28"/>
          <w:lang w:eastAsia="ru-RU"/>
        </w:rPr>
        <w:t xml:space="preserve"> </w:t>
      </w:r>
      <w:r w:rsidR="00FD1C3B" w:rsidRPr="00AA4870">
        <w:rPr>
          <w:rFonts w:ascii="Times New Roman" w:eastAsia="Times New Roman" w:hAnsi="Times New Roman" w:cs="Times New Roman"/>
          <w:sz w:val="28"/>
          <w:szCs w:val="28"/>
          <w:lang w:eastAsia="ru-RU"/>
        </w:rPr>
        <w:t>виде административных штрафов</w:t>
      </w:r>
      <w:r w:rsidR="00FD1C3B">
        <w:rPr>
          <w:rFonts w:ascii="Times New Roman" w:eastAsia="Times New Roman" w:hAnsi="Times New Roman" w:cs="Times New Roman"/>
          <w:sz w:val="28"/>
          <w:szCs w:val="28"/>
          <w:lang w:eastAsia="ru-RU"/>
        </w:rPr>
        <w:t xml:space="preserve"> </w:t>
      </w:r>
      <w:r w:rsidR="00FD1C3B" w:rsidRPr="00AA4870">
        <w:rPr>
          <w:rFonts w:ascii="Times New Roman" w:eastAsia="Times New Roman" w:hAnsi="Times New Roman" w:cs="Times New Roman"/>
          <w:sz w:val="28"/>
          <w:szCs w:val="28"/>
          <w:lang w:eastAsia="ru-RU"/>
        </w:rPr>
        <w:t>на</w:t>
      </w:r>
      <w:r w:rsidR="00FD1C3B">
        <w:rPr>
          <w:rFonts w:ascii="Times New Roman" w:eastAsia="Times New Roman" w:hAnsi="Times New Roman" w:cs="Times New Roman"/>
          <w:sz w:val="28"/>
          <w:szCs w:val="28"/>
          <w:lang w:eastAsia="ru-RU"/>
        </w:rPr>
        <w:t xml:space="preserve"> </w:t>
      </w:r>
      <w:r w:rsidR="00FD1C3B" w:rsidRPr="00AA4870">
        <w:rPr>
          <w:rFonts w:ascii="Times New Roman" w:eastAsia="Times New Roman" w:hAnsi="Times New Roman" w:cs="Times New Roman"/>
          <w:sz w:val="28"/>
          <w:szCs w:val="28"/>
          <w:lang w:eastAsia="ru-RU"/>
        </w:rPr>
        <w:t>сумму</w:t>
      </w:r>
      <w:r w:rsidR="00FD1C3B">
        <w:rPr>
          <w:rFonts w:ascii="Times New Roman" w:eastAsia="Times New Roman" w:hAnsi="Times New Roman" w:cs="Times New Roman"/>
          <w:sz w:val="28"/>
          <w:szCs w:val="28"/>
          <w:lang w:eastAsia="ru-RU"/>
        </w:rPr>
        <w:t xml:space="preserve"> - </w:t>
      </w:r>
      <w:r w:rsidR="00512D8F">
        <w:rPr>
          <w:rFonts w:ascii="Times New Roman" w:eastAsia="Times New Roman" w:hAnsi="Times New Roman" w:cs="Times New Roman"/>
          <w:sz w:val="28"/>
          <w:szCs w:val="28"/>
          <w:lang w:eastAsia="ru-RU"/>
        </w:rPr>
        <w:t>15</w:t>
      </w:r>
      <w:r w:rsidR="00FD1C3B" w:rsidRPr="00C60D36">
        <w:rPr>
          <w:rFonts w:ascii="Times New Roman" w:eastAsia="Times New Roman" w:hAnsi="Times New Roman" w:cs="Times New Roman"/>
          <w:sz w:val="28"/>
          <w:szCs w:val="28"/>
          <w:lang w:eastAsia="ru-RU"/>
        </w:rPr>
        <w:t xml:space="preserve">.000,0 рублей, объявлено </w:t>
      </w:r>
      <w:r w:rsidR="00FD1C3B">
        <w:rPr>
          <w:rFonts w:ascii="Times New Roman" w:eastAsia="Times New Roman" w:hAnsi="Times New Roman" w:cs="Times New Roman"/>
          <w:sz w:val="28"/>
          <w:szCs w:val="28"/>
          <w:lang w:eastAsia="ru-RU"/>
        </w:rPr>
        <w:t xml:space="preserve">                   </w:t>
      </w:r>
      <w:r w:rsidR="00FD1C3B" w:rsidRPr="00C60D36">
        <w:rPr>
          <w:rFonts w:ascii="Times New Roman" w:eastAsia="Times New Roman" w:hAnsi="Times New Roman" w:cs="Times New Roman"/>
          <w:sz w:val="28"/>
          <w:szCs w:val="28"/>
          <w:lang w:eastAsia="ru-RU"/>
        </w:rPr>
        <w:t>7 устных замечаний.</w:t>
      </w:r>
    </w:p>
    <w:p w:rsidR="007E2CD6" w:rsidRDefault="007E2CD6" w:rsidP="00F93CB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параллельного контрольного мероприятия информация направлена в Счетную палату Ханты-Мансийского автономного округа – Югры.</w:t>
      </w:r>
    </w:p>
    <w:p w:rsidR="007E2CD6" w:rsidRPr="00F93CB8" w:rsidRDefault="007E2CD6" w:rsidP="00F93CB8">
      <w:pPr>
        <w:spacing w:after="0" w:line="240" w:lineRule="auto"/>
        <w:ind w:firstLine="709"/>
        <w:contextualSpacing/>
        <w:jc w:val="both"/>
        <w:rPr>
          <w:rFonts w:ascii="Times New Roman" w:eastAsia="Times New Roman" w:hAnsi="Times New Roman" w:cs="Times New Roman"/>
          <w:sz w:val="28"/>
          <w:szCs w:val="28"/>
          <w:lang w:eastAsia="ru-RU"/>
        </w:rPr>
      </w:pPr>
    </w:p>
    <w:p w:rsidR="00557B19" w:rsidRPr="008F047E" w:rsidRDefault="007155ED" w:rsidP="00F93CB8">
      <w:pPr>
        <w:spacing w:after="0" w:line="240" w:lineRule="auto"/>
        <w:ind w:firstLine="709"/>
        <w:contextualSpacing/>
        <w:jc w:val="both"/>
        <w:rPr>
          <w:rFonts w:ascii="Times New Roman" w:eastAsia="Times New Roman" w:hAnsi="Times New Roman" w:cs="Times New Roman"/>
          <w:sz w:val="28"/>
          <w:szCs w:val="28"/>
          <w:lang w:eastAsia="ru-RU"/>
        </w:rPr>
      </w:pPr>
      <w:r w:rsidRPr="008F047E">
        <w:rPr>
          <w:rFonts w:ascii="Times New Roman" w:eastAsia="Times New Roman" w:hAnsi="Times New Roman" w:cs="Times New Roman"/>
          <w:sz w:val="28"/>
          <w:szCs w:val="28"/>
          <w:lang w:eastAsia="ru-RU"/>
        </w:rPr>
        <w:t xml:space="preserve">1. </w:t>
      </w:r>
      <w:r w:rsidR="00557B19" w:rsidRPr="008F047E">
        <w:rPr>
          <w:rFonts w:ascii="Times New Roman" w:eastAsia="Times New Roman" w:hAnsi="Times New Roman" w:cs="Times New Roman"/>
          <w:sz w:val="28"/>
          <w:szCs w:val="28"/>
          <w:lang w:eastAsia="ru-RU"/>
        </w:rPr>
        <w:t xml:space="preserve">По результатам </w:t>
      </w:r>
      <w:proofErr w:type="gramStart"/>
      <w:r w:rsidR="00557B19" w:rsidRPr="008F047E">
        <w:rPr>
          <w:rFonts w:ascii="Times New Roman" w:eastAsia="Times New Roman" w:hAnsi="Times New Roman" w:cs="Times New Roman"/>
          <w:sz w:val="28"/>
          <w:szCs w:val="28"/>
          <w:lang w:eastAsia="ru-RU"/>
        </w:rPr>
        <w:t>проверки законности расходования средств бюджета сельского поселения</w:t>
      </w:r>
      <w:proofErr w:type="gramEnd"/>
      <w:r w:rsidR="00557B19" w:rsidRPr="008F047E">
        <w:rPr>
          <w:rFonts w:ascii="Times New Roman" w:eastAsia="Times New Roman" w:hAnsi="Times New Roman" w:cs="Times New Roman"/>
          <w:sz w:val="28"/>
          <w:szCs w:val="28"/>
          <w:lang w:eastAsia="ru-RU"/>
        </w:rPr>
        <w:t xml:space="preserve"> Горноправдинск на строительство забора  поселкового кладбища в 2016 году было выявлено следующее:</w:t>
      </w:r>
    </w:p>
    <w:p w:rsidR="00280744" w:rsidRPr="00F93CB8" w:rsidRDefault="00557B19" w:rsidP="00F93CB8">
      <w:pPr>
        <w:spacing w:after="0" w:line="240" w:lineRule="auto"/>
        <w:ind w:firstLine="709"/>
        <w:contextualSpacing/>
        <w:jc w:val="both"/>
        <w:rPr>
          <w:rFonts w:ascii="Times New Roman" w:eastAsia="Times New Roman" w:hAnsi="Times New Roman" w:cs="Times New Roman"/>
          <w:sz w:val="28"/>
          <w:szCs w:val="28"/>
          <w:lang w:eastAsia="ru-RU"/>
        </w:rPr>
      </w:pPr>
      <w:r w:rsidRPr="00F93CB8">
        <w:rPr>
          <w:rFonts w:ascii="Times New Roman" w:eastAsia="Times New Roman" w:hAnsi="Times New Roman" w:cs="Times New Roman"/>
          <w:sz w:val="28"/>
          <w:szCs w:val="28"/>
          <w:lang w:eastAsia="ru-RU"/>
        </w:rPr>
        <w:t xml:space="preserve">- нарушение </w:t>
      </w:r>
      <w:proofErr w:type="gramStart"/>
      <w:r w:rsidRPr="00F93CB8">
        <w:rPr>
          <w:rFonts w:ascii="Times New Roman" w:eastAsia="Times New Roman" w:hAnsi="Times New Roman" w:cs="Times New Roman"/>
          <w:sz w:val="28"/>
          <w:szCs w:val="28"/>
          <w:lang w:eastAsia="ru-RU"/>
        </w:rPr>
        <w:t>методологии применения классификации операций сектора государственного</w:t>
      </w:r>
      <w:proofErr w:type="gramEnd"/>
      <w:r w:rsidRPr="00F93CB8">
        <w:rPr>
          <w:rFonts w:ascii="Times New Roman" w:eastAsia="Times New Roman" w:hAnsi="Times New Roman" w:cs="Times New Roman"/>
          <w:sz w:val="28"/>
          <w:szCs w:val="28"/>
          <w:lang w:eastAsia="ru-RU"/>
        </w:rPr>
        <w:t xml:space="preserve"> управления, утвержденной Приказом Минфина России от 01.07.2013 № 65н «Об утверждении Указаний о порядке применения бюджетной классификации Российской Федерации».</w:t>
      </w:r>
    </w:p>
    <w:p w:rsidR="00280744" w:rsidRPr="0022692B" w:rsidRDefault="00280744" w:rsidP="00F93CB8">
      <w:pPr>
        <w:spacing w:after="0" w:line="240" w:lineRule="auto"/>
        <w:ind w:firstLine="709"/>
        <w:contextualSpacing/>
        <w:jc w:val="both"/>
        <w:rPr>
          <w:rFonts w:ascii="Times New Roman" w:eastAsia="Times New Roman" w:hAnsi="Times New Roman" w:cs="Times New Roman"/>
          <w:bCs/>
          <w:sz w:val="28"/>
          <w:szCs w:val="28"/>
          <w:lang w:eastAsia="ru-RU"/>
        </w:rPr>
      </w:pPr>
      <w:r w:rsidRPr="00F93CB8">
        <w:rPr>
          <w:rFonts w:ascii="Times New Roman" w:eastAsia="Times New Roman" w:hAnsi="Times New Roman" w:cs="Times New Roman"/>
          <w:sz w:val="28"/>
          <w:szCs w:val="28"/>
          <w:lang w:eastAsia="ru-RU"/>
        </w:rPr>
        <w:t>По результатам проверки администрации</w:t>
      </w:r>
      <w:r w:rsidRPr="0022692B">
        <w:rPr>
          <w:rFonts w:ascii="Times New Roman" w:eastAsia="Times New Roman" w:hAnsi="Times New Roman" w:cs="Times New Roman"/>
          <w:bCs/>
          <w:sz w:val="28"/>
          <w:szCs w:val="28"/>
          <w:lang w:eastAsia="ru-RU"/>
        </w:rPr>
        <w:t xml:space="preserve"> сельского поселения Горноправдинск направлено представление с предложениями (рекомендациями) по устранению выявленных нарушений и недостатков. </w:t>
      </w:r>
    </w:p>
    <w:p w:rsidR="00280744" w:rsidRPr="00F9191A" w:rsidRDefault="00280744"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lastRenderedPageBreak/>
        <w:t xml:space="preserve">Результаты проверки направлены в Ханты-Мансийскую межрайонную прокуратуру. </w:t>
      </w:r>
    </w:p>
    <w:p w:rsidR="00557B19" w:rsidRPr="0022692B" w:rsidRDefault="00557B19" w:rsidP="00DF6955">
      <w:pPr>
        <w:spacing w:after="0" w:line="240" w:lineRule="auto"/>
        <w:ind w:right="-284" w:firstLine="709"/>
        <w:jc w:val="both"/>
        <w:rPr>
          <w:rFonts w:ascii="Times New Roman" w:eastAsia="Times New Roman" w:hAnsi="Times New Roman" w:cs="Times New Roman"/>
          <w:bCs/>
          <w:sz w:val="28"/>
          <w:szCs w:val="28"/>
          <w:lang w:eastAsia="ru-RU"/>
        </w:rPr>
      </w:pPr>
    </w:p>
    <w:p w:rsidR="004A03FB" w:rsidRPr="00D20E1D" w:rsidRDefault="00F5698A"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D20E1D">
        <w:rPr>
          <w:rFonts w:ascii="Times New Roman" w:eastAsia="Times New Roman" w:hAnsi="Times New Roman" w:cs="Times New Roman"/>
          <w:sz w:val="28"/>
          <w:szCs w:val="28"/>
          <w:lang w:eastAsia="ru-RU"/>
        </w:rPr>
        <w:t xml:space="preserve">2. </w:t>
      </w:r>
      <w:r w:rsidR="00557B19" w:rsidRPr="00D20E1D">
        <w:rPr>
          <w:rFonts w:ascii="Times New Roman" w:eastAsia="Times New Roman" w:hAnsi="Times New Roman" w:cs="Times New Roman"/>
          <w:sz w:val="28"/>
          <w:szCs w:val="28"/>
          <w:lang w:eastAsia="ru-RU"/>
        </w:rPr>
        <w:t>По результатам проверки соблюдения законодательства, эффективности и результативности использования б</w:t>
      </w:r>
      <w:r w:rsidR="00D20E1D">
        <w:rPr>
          <w:rFonts w:ascii="Times New Roman" w:eastAsia="Times New Roman" w:hAnsi="Times New Roman" w:cs="Times New Roman"/>
          <w:sz w:val="28"/>
          <w:szCs w:val="28"/>
          <w:lang w:eastAsia="ru-RU"/>
        </w:rPr>
        <w:t>юджетных сре</w:t>
      </w:r>
      <w:proofErr w:type="gramStart"/>
      <w:r w:rsidR="00D20E1D">
        <w:rPr>
          <w:rFonts w:ascii="Times New Roman" w:eastAsia="Times New Roman" w:hAnsi="Times New Roman" w:cs="Times New Roman"/>
          <w:sz w:val="28"/>
          <w:szCs w:val="28"/>
          <w:lang w:eastAsia="ru-RU"/>
        </w:rPr>
        <w:t>дств пр</w:t>
      </w:r>
      <w:proofErr w:type="gramEnd"/>
      <w:r w:rsidR="00D20E1D">
        <w:rPr>
          <w:rFonts w:ascii="Times New Roman" w:eastAsia="Times New Roman" w:hAnsi="Times New Roman" w:cs="Times New Roman"/>
          <w:sz w:val="28"/>
          <w:szCs w:val="28"/>
          <w:lang w:eastAsia="ru-RU"/>
        </w:rPr>
        <w:t xml:space="preserve">и исполнении </w:t>
      </w:r>
      <w:r w:rsidR="00557B19" w:rsidRPr="00D20E1D">
        <w:rPr>
          <w:rFonts w:ascii="Times New Roman" w:eastAsia="Times New Roman" w:hAnsi="Times New Roman" w:cs="Times New Roman"/>
          <w:sz w:val="28"/>
          <w:szCs w:val="28"/>
          <w:lang w:eastAsia="ru-RU"/>
        </w:rPr>
        <w:t>бюджетов муниципальных образований</w:t>
      </w:r>
      <w:r w:rsidR="00682237" w:rsidRPr="00D20E1D">
        <w:rPr>
          <w:rFonts w:ascii="Times New Roman" w:eastAsia="Times New Roman" w:hAnsi="Times New Roman" w:cs="Times New Roman"/>
          <w:sz w:val="28"/>
          <w:szCs w:val="28"/>
          <w:lang w:eastAsia="ru-RU"/>
        </w:rPr>
        <w:t xml:space="preserve"> </w:t>
      </w:r>
      <w:r w:rsidR="00557B19" w:rsidRPr="00D20E1D">
        <w:rPr>
          <w:rFonts w:ascii="Times New Roman" w:eastAsia="Times New Roman" w:hAnsi="Times New Roman" w:cs="Times New Roman"/>
          <w:sz w:val="28"/>
          <w:szCs w:val="28"/>
          <w:lang w:eastAsia="ru-RU"/>
        </w:rPr>
        <w:t>Ханты-Мансийского района, получателей межбюджетных трансфертов из бюджета</w:t>
      </w:r>
      <w:r w:rsidR="00B55A4D" w:rsidRPr="00D20E1D">
        <w:rPr>
          <w:rFonts w:ascii="Times New Roman" w:eastAsia="Times New Roman" w:hAnsi="Times New Roman" w:cs="Times New Roman"/>
          <w:sz w:val="28"/>
          <w:szCs w:val="28"/>
          <w:lang w:eastAsia="ru-RU"/>
        </w:rPr>
        <w:t xml:space="preserve"> </w:t>
      </w:r>
      <w:r w:rsidR="00557B19" w:rsidRPr="00D20E1D">
        <w:rPr>
          <w:rFonts w:ascii="Times New Roman" w:eastAsia="Times New Roman" w:hAnsi="Times New Roman" w:cs="Times New Roman"/>
          <w:sz w:val="28"/>
          <w:szCs w:val="28"/>
          <w:lang w:eastAsia="ru-RU"/>
        </w:rPr>
        <w:t>Ханты-Мансийского района в сельском поселении Кедровый за 2016 год выявлено следующее:</w:t>
      </w:r>
    </w:p>
    <w:p w:rsidR="004A03FB" w:rsidRPr="00F9191A" w:rsidRDefault="004A03FB"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xml:space="preserve">- в нарушение требований абзаца второго пункта четвертого статьи 173 Бюджетного кодекса Российской Федерации (далее Бюджетный кодекс РФ) </w:t>
      </w:r>
      <w:r w:rsidR="000410C9" w:rsidRPr="00F9191A">
        <w:rPr>
          <w:rFonts w:ascii="Times New Roman" w:eastAsia="Times New Roman" w:hAnsi="Times New Roman" w:cs="Times New Roman"/>
          <w:sz w:val="28"/>
          <w:szCs w:val="28"/>
          <w:lang w:eastAsia="ru-RU"/>
        </w:rPr>
        <w:t>а</w:t>
      </w:r>
      <w:r w:rsidRPr="00F9191A">
        <w:rPr>
          <w:rFonts w:ascii="Times New Roman" w:eastAsia="Times New Roman" w:hAnsi="Times New Roman" w:cs="Times New Roman"/>
          <w:sz w:val="28"/>
          <w:szCs w:val="28"/>
          <w:lang w:eastAsia="ru-RU"/>
        </w:rPr>
        <w:t xml:space="preserve">дминистрацией в пояснительной записке к прогнозу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социально-экономического развития не приведены обоснования параметров прогноза, в том числе их сопоставления с ранее утвержденными параметрами с указанием причин и факторов прогнозируемых изменений;</w:t>
      </w:r>
    </w:p>
    <w:p w:rsidR="004A03FB" w:rsidRPr="0022692B" w:rsidRDefault="004A03FB" w:rsidP="00F9191A">
      <w:pPr>
        <w:spacing w:after="0" w:line="240" w:lineRule="auto"/>
        <w:ind w:firstLine="709"/>
        <w:contextualSpacing/>
        <w:jc w:val="both"/>
        <w:rPr>
          <w:rFonts w:ascii="Times New Roman" w:eastAsia="Times New Roman" w:hAnsi="Times New Roman" w:cs="Times New Roman"/>
          <w:bCs/>
          <w:sz w:val="28"/>
          <w:szCs w:val="28"/>
          <w:lang w:eastAsia="ru-RU"/>
        </w:rPr>
      </w:pPr>
      <w:r w:rsidRPr="00F9191A">
        <w:rPr>
          <w:rFonts w:ascii="Times New Roman" w:eastAsia="Times New Roman" w:hAnsi="Times New Roman" w:cs="Times New Roman"/>
          <w:sz w:val="28"/>
          <w:szCs w:val="28"/>
          <w:lang w:eastAsia="ru-RU"/>
        </w:rPr>
        <w:t xml:space="preserve">- в нарушение требований пункта 2.4 Порядка разработки прогноза социально-экономического развития сельского поселения Кедровый, утвержденного постановлением главы сельского поселения от 14.12.2009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39 «Об утвержде</w:t>
      </w:r>
      <w:r w:rsidR="00D20E1D">
        <w:rPr>
          <w:rFonts w:ascii="Times New Roman" w:eastAsia="Times New Roman" w:hAnsi="Times New Roman" w:cs="Times New Roman"/>
          <w:sz w:val="28"/>
          <w:szCs w:val="28"/>
          <w:lang w:eastAsia="ru-RU"/>
        </w:rPr>
        <w:t xml:space="preserve">нии </w:t>
      </w:r>
      <w:proofErr w:type="gramStart"/>
      <w:r w:rsidR="00D20E1D">
        <w:rPr>
          <w:rFonts w:ascii="Times New Roman" w:eastAsia="Times New Roman" w:hAnsi="Times New Roman" w:cs="Times New Roman"/>
          <w:sz w:val="28"/>
          <w:szCs w:val="28"/>
          <w:lang w:eastAsia="ru-RU"/>
        </w:rPr>
        <w:t xml:space="preserve">порядка разработки прогноза </w:t>
      </w:r>
      <w:r w:rsidRPr="00F9191A">
        <w:rPr>
          <w:rFonts w:ascii="Times New Roman" w:eastAsia="Times New Roman" w:hAnsi="Times New Roman" w:cs="Times New Roman"/>
          <w:sz w:val="28"/>
          <w:szCs w:val="28"/>
          <w:lang w:eastAsia="ru-RU"/>
        </w:rPr>
        <w:t>социально-экономического развития сельского поселения</w:t>
      </w:r>
      <w:proofErr w:type="gramEnd"/>
      <w:r w:rsidRPr="00F9191A">
        <w:rPr>
          <w:rFonts w:ascii="Times New Roman" w:eastAsia="Times New Roman" w:hAnsi="Times New Roman" w:cs="Times New Roman"/>
          <w:sz w:val="28"/>
          <w:szCs w:val="28"/>
          <w:lang w:eastAsia="ru-RU"/>
        </w:rPr>
        <w:t xml:space="preserve"> Кедровый»</w:t>
      </w:r>
      <w:r w:rsidR="001007EB">
        <w:rPr>
          <w:rFonts w:ascii="Times New Roman" w:eastAsia="Times New Roman" w:hAnsi="Times New Roman" w:cs="Times New Roman"/>
          <w:sz w:val="28"/>
          <w:szCs w:val="28"/>
          <w:lang w:eastAsia="ru-RU"/>
        </w:rPr>
        <w:t>,</w:t>
      </w:r>
      <w:r w:rsidRPr="00F9191A">
        <w:rPr>
          <w:rFonts w:ascii="Times New Roman" w:eastAsia="Times New Roman" w:hAnsi="Times New Roman" w:cs="Times New Roman"/>
          <w:sz w:val="28"/>
          <w:szCs w:val="28"/>
          <w:lang w:eastAsia="ru-RU"/>
        </w:rPr>
        <w:t xml:space="preserve"> </w:t>
      </w:r>
      <w:r w:rsidR="000410C9" w:rsidRPr="00F9191A">
        <w:rPr>
          <w:rFonts w:ascii="Times New Roman" w:eastAsia="Times New Roman" w:hAnsi="Times New Roman" w:cs="Times New Roman"/>
          <w:sz w:val="28"/>
          <w:szCs w:val="28"/>
          <w:lang w:eastAsia="ru-RU"/>
        </w:rPr>
        <w:t>а</w:t>
      </w:r>
      <w:r w:rsidRPr="00F9191A">
        <w:rPr>
          <w:rFonts w:ascii="Times New Roman" w:eastAsia="Times New Roman" w:hAnsi="Times New Roman" w:cs="Times New Roman"/>
          <w:sz w:val="28"/>
          <w:szCs w:val="28"/>
          <w:lang w:eastAsia="ru-RU"/>
        </w:rPr>
        <w:t>дминистрацией в пояснительной записке к прогнозу</w:t>
      </w:r>
      <w:r w:rsidRPr="0022692B">
        <w:rPr>
          <w:rFonts w:ascii="Times New Roman" w:eastAsia="Times New Roman" w:hAnsi="Times New Roman" w:cs="Times New Roman"/>
          <w:bCs/>
          <w:sz w:val="28"/>
          <w:szCs w:val="28"/>
          <w:lang w:eastAsia="ru-RU"/>
        </w:rPr>
        <w:t xml:space="preserve"> социально-экономического развития сельского поселения не в полном объеме отражены данные,  предусмотренные указанным порядком;</w:t>
      </w:r>
    </w:p>
    <w:p w:rsidR="004A03FB" w:rsidRPr="00F9191A" w:rsidRDefault="004A03FB"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в нарушение статьи 184.2. Бюджетного код</w:t>
      </w:r>
      <w:r w:rsidR="000410C9" w:rsidRPr="00F9191A">
        <w:rPr>
          <w:rFonts w:ascii="Times New Roman" w:eastAsia="Times New Roman" w:hAnsi="Times New Roman" w:cs="Times New Roman"/>
          <w:sz w:val="28"/>
          <w:szCs w:val="28"/>
          <w:lang w:eastAsia="ru-RU"/>
        </w:rPr>
        <w:t>екса РФ а</w:t>
      </w:r>
      <w:r w:rsidRPr="00F9191A">
        <w:rPr>
          <w:rFonts w:ascii="Times New Roman" w:eastAsia="Times New Roman" w:hAnsi="Times New Roman" w:cs="Times New Roman"/>
          <w:sz w:val="28"/>
          <w:szCs w:val="28"/>
          <w:lang w:eastAsia="ru-RU"/>
        </w:rPr>
        <w:t xml:space="preserve">дминистрацией одновременно с проектом решения о бюджете сельского поселения Кедровый на 2016 год в Совет депутатов сельского поселения Кедровый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не были представлены ожидаемые итоги социально-экономического развития сельского поселения Кедровый за текущий финансовый год;</w:t>
      </w:r>
    </w:p>
    <w:p w:rsidR="004A03FB" w:rsidRPr="00F9191A" w:rsidRDefault="004A03FB"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xml:space="preserve">- в учетную политику не вносились изменения, связанные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с изменениями законодательства Российской Федерации в части ведения бухгалтерского учета;</w:t>
      </w:r>
    </w:p>
    <w:p w:rsidR="004A03FB" w:rsidRPr="00F9191A" w:rsidRDefault="004A03FB"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xml:space="preserve">- в нарушение условий, определенных трудовыми </w:t>
      </w:r>
      <w:r w:rsidR="000410C9" w:rsidRPr="00F9191A">
        <w:rPr>
          <w:rFonts w:ascii="Times New Roman" w:eastAsia="Times New Roman" w:hAnsi="Times New Roman" w:cs="Times New Roman"/>
          <w:sz w:val="28"/>
          <w:szCs w:val="28"/>
          <w:lang w:eastAsia="ru-RU"/>
        </w:rPr>
        <w:t>договорами</w:t>
      </w:r>
      <w:r w:rsidR="00F94F2B">
        <w:rPr>
          <w:rFonts w:ascii="Times New Roman" w:eastAsia="Times New Roman" w:hAnsi="Times New Roman" w:cs="Times New Roman"/>
          <w:sz w:val="28"/>
          <w:szCs w:val="28"/>
          <w:lang w:eastAsia="ru-RU"/>
        </w:rPr>
        <w:t>, установлены</w:t>
      </w:r>
      <w:r w:rsidR="000410C9" w:rsidRPr="00F9191A">
        <w:rPr>
          <w:rFonts w:ascii="Times New Roman" w:eastAsia="Times New Roman" w:hAnsi="Times New Roman" w:cs="Times New Roman"/>
          <w:sz w:val="28"/>
          <w:szCs w:val="28"/>
          <w:lang w:eastAsia="ru-RU"/>
        </w:rPr>
        <w:t xml:space="preserve"> факты не</w:t>
      </w:r>
      <w:r w:rsidRPr="00F9191A">
        <w:rPr>
          <w:rFonts w:ascii="Times New Roman" w:eastAsia="Times New Roman" w:hAnsi="Times New Roman" w:cs="Times New Roman"/>
          <w:sz w:val="28"/>
          <w:szCs w:val="28"/>
          <w:lang w:eastAsia="ru-RU"/>
        </w:rPr>
        <w:t xml:space="preserve">соблюдения </w:t>
      </w:r>
      <w:r w:rsidR="000410C9" w:rsidRPr="00F9191A">
        <w:rPr>
          <w:rFonts w:ascii="Times New Roman" w:eastAsia="Times New Roman" w:hAnsi="Times New Roman" w:cs="Times New Roman"/>
          <w:sz w:val="28"/>
          <w:szCs w:val="28"/>
          <w:lang w:eastAsia="ru-RU"/>
        </w:rPr>
        <w:t>а</w:t>
      </w:r>
      <w:r w:rsidRPr="00F9191A">
        <w:rPr>
          <w:rFonts w:ascii="Times New Roman" w:eastAsia="Times New Roman" w:hAnsi="Times New Roman" w:cs="Times New Roman"/>
          <w:sz w:val="28"/>
          <w:szCs w:val="28"/>
          <w:lang w:eastAsia="ru-RU"/>
        </w:rPr>
        <w:t>дминистрацией сроков выплаты заработной платы по трудовым договорам, что является ненадлежащим исполнением трудового законодательства;</w:t>
      </w:r>
    </w:p>
    <w:p w:rsidR="004A03FB" w:rsidRPr="00F9191A" w:rsidRDefault="004A03FB" w:rsidP="00F9191A">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9191A">
        <w:rPr>
          <w:rFonts w:ascii="Times New Roman" w:eastAsia="Times New Roman" w:hAnsi="Times New Roman" w:cs="Times New Roman"/>
          <w:sz w:val="28"/>
          <w:szCs w:val="28"/>
          <w:lang w:eastAsia="ru-RU"/>
        </w:rPr>
        <w:t xml:space="preserve">- в нарушение требований пунктов 332, 345 Инструкции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от 01.12.2010 № 157н «Об утверждении Единого плана счетов бухгалтерского учета для органов государственной власти </w:t>
      </w:r>
      <w:r w:rsidRPr="00F9191A">
        <w:rPr>
          <w:rFonts w:ascii="Times New Roman" w:eastAsia="Times New Roman" w:hAnsi="Times New Roman" w:cs="Times New Roman"/>
          <w:sz w:val="28"/>
          <w:szCs w:val="28"/>
          <w:lang w:eastAsia="ru-RU"/>
        </w:rPr>
        <w:lastRenderedPageBreak/>
        <w:t>(государственных органов), органов местного самоуправления, органов управления государственными</w:t>
      </w:r>
      <w:proofErr w:type="gramEnd"/>
      <w:r w:rsidRPr="00F9191A">
        <w:rPr>
          <w:rFonts w:ascii="Times New Roman" w:eastAsia="Times New Roman" w:hAnsi="Times New Roman" w:cs="Times New Roman"/>
          <w:sz w:val="28"/>
          <w:szCs w:val="28"/>
          <w:lang w:eastAsia="ru-RU"/>
        </w:rPr>
        <w:t xml:space="preserve"> внебюджетными фондами, государственных академий наук, государственных (муниципальных) учреждений и Инструкции по его применению» установлены факты </w:t>
      </w:r>
      <w:r w:rsidR="00B55A4D">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неведения учета сувенирной продукции на </w:t>
      </w:r>
      <w:proofErr w:type="spellStart"/>
      <w:r w:rsidRPr="00F9191A">
        <w:rPr>
          <w:rFonts w:ascii="Times New Roman" w:eastAsia="Times New Roman" w:hAnsi="Times New Roman" w:cs="Times New Roman"/>
          <w:sz w:val="28"/>
          <w:szCs w:val="28"/>
          <w:lang w:eastAsia="ru-RU"/>
        </w:rPr>
        <w:t>забалансовом</w:t>
      </w:r>
      <w:proofErr w:type="spellEnd"/>
      <w:r w:rsidRPr="00F9191A">
        <w:rPr>
          <w:rFonts w:ascii="Times New Roman" w:eastAsia="Times New Roman" w:hAnsi="Times New Roman" w:cs="Times New Roman"/>
          <w:sz w:val="28"/>
          <w:szCs w:val="28"/>
          <w:lang w:eastAsia="ru-RU"/>
        </w:rPr>
        <w:t xml:space="preserve"> счете </w:t>
      </w:r>
      <w:r w:rsidR="00B55A4D">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07 «Награды, призы, кубки и ценные подарки, сувениры»;</w:t>
      </w:r>
    </w:p>
    <w:p w:rsidR="004A03FB" w:rsidRPr="00F9191A" w:rsidRDefault="004A03FB" w:rsidP="00F9191A">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9191A">
        <w:rPr>
          <w:rFonts w:ascii="Times New Roman" w:eastAsia="Times New Roman" w:hAnsi="Times New Roman" w:cs="Times New Roman"/>
          <w:sz w:val="28"/>
          <w:szCs w:val="28"/>
          <w:lang w:eastAsia="ru-RU"/>
        </w:rPr>
        <w:t xml:space="preserve">- в нарушение требований пункта 346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w:t>
      </w:r>
      <w:r w:rsidR="00B55A4D">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w:t>
      </w:r>
      <w:proofErr w:type="gramEnd"/>
      <w:r w:rsidRPr="00F9191A">
        <w:rPr>
          <w:rFonts w:ascii="Times New Roman" w:eastAsia="Times New Roman" w:hAnsi="Times New Roman" w:cs="Times New Roman"/>
          <w:sz w:val="28"/>
          <w:szCs w:val="28"/>
          <w:lang w:eastAsia="ru-RU"/>
        </w:rPr>
        <w:t xml:space="preserve"> фондами, государственных академий наук, государственных (муниципальных) учреждений и Инструкции по его применению» устан</w:t>
      </w:r>
      <w:r w:rsidR="00D20E1D">
        <w:rPr>
          <w:rFonts w:ascii="Times New Roman" w:eastAsia="Times New Roman" w:hAnsi="Times New Roman" w:cs="Times New Roman"/>
          <w:sz w:val="28"/>
          <w:szCs w:val="28"/>
          <w:lang w:eastAsia="ru-RU"/>
        </w:rPr>
        <w:t>овлены факты неведения карточек</w:t>
      </w:r>
      <w:r w:rsidR="00B55A4D">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количественно-суммового учета материальных ценностей в разрезе материально ответственных лиц, мест хранения по </w:t>
      </w:r>
      <w:proofErr w:type="spellStart"/>
      <w:r w:rsidRPr="00F9191A">
        <w:rPr>
          <w:rFonts w:ascii="Times New Roman" w:eastAsia="Times New Roman" w:hAnsi="Times New Roman" w:cs="Times New Roman"/>
          <w:sz w:val="28"/>
          <w:szCs w:val="28"/>
          <w:lang w:eastAsia="ru-RU"/>
        </w:rPr>
        <w:t>забалансовому</w:t>
      </w:r>
      <w:proofErr w:type="spellEnd"/>
      <w:r w:rsidRPr="00F9191A">
        <w:rPr>
          <w:rFonts w:ascii="Times New Roman" w:eastAsia="Times New Roman" w:hAnsi="Times New Roman" w:cs="Times New Roman"/>
          <w:sz w:val="28"/>
          <w:szCs w:val="28"/>
          <w:lang w:eastAsia="ru-RU"/>
        </w:rPr>
        <w:t xml:space="preserve"> счету 07 «Награды, призы, кубки и ценные подарки, сувениры»;</w:t>
      </w:r>
    </w:p>
    <w:p w:rsidR="004A03FB" w:rsidRPr="00F9191A" w:rsidRDefault="004A03FB"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xml:space="preserve">- необоснованное списание материальных запасов (сувенирной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и подарочной продукции) на сумму 47,4 тыс. рублей;</w:t>
      </w:r>
    </w:p>
    <w:p w:rsidR="004A03FB" w:rsidRPr="00F9191A" w:rsidRDefault="004A03FB" w:rsidP="00F9191A">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9191A">
        <w:rPr>
          <w:rFonts w:ascii="Times New Roman" w:eastAsia="Times New Roman" w:hAnsi="Times New Roman" w:cs="Times New Roman"/>
          <w:sz w:val="28"/>
          <w:szCs w:val="28"/>
          <w:lang w:eastAsia="ru-RU"/>
        </w:rPr>
        <w:t xml:space="preserve">- в нарушение приказа Минфина России от 30.03.2015 </w:t>
      </w:r>
      <w:r w:rsidR="00B55A4D">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 52н «Об утверждении форм первичных учетных документов </w:t>
      </w:r>
      <w:r w:rsidR="00B55A4D">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w:t>
      </w:r>
      <w:r w:rsidR="00B55A4D">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и Методических указаний</w:t>
      </w:r>
      <w:r w:rsidR="00B55A4D">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по их применению» установлены факты принятия</w:t>
      </w:r>
      <w:r w:rsidR="00B55A4D">
        <w:rPr>
          <w:rFonts w:ascii="Times New Roman" w:eastAsia="Times New Roman" w:hAnsi="Times New Roman" w:cs="Times New Roman"/>
          <w:sz w:val="28"/>
          <w:szCs w:val="28"/>
          <w:lang w:eastAsia="ru-RU"/>
        </w:rPr>
        <w:t xml:space="preserve"> к</w:t>
      </w:r>
      <w:r w:rsidRPr="00F9191A">
        <w:rPr>
          <w:rFonts w:ascii="Times New Roman" w:eastAsia="Times New Roman" w:hAnsi="Times New Roman" w:cs="Times New Roman"/>
          <w:sz w:val="28"/>
          <w:szCs w:val="28"/>
          <w:lang w:eastAsia="ru-RU"/>
        </w:rPr>
        <w:t xml:space="preserve"> бухгалтерскому учету первичных учетных документов (авансовых отчетов), форма которых </w:t>
      </w:r>
      <w:r w:rsidR="00B55A4D">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не соответствует утвержденной;</w:t>
      </w:r>
      <w:proofErr w:type="gramEnd"/>
    </w:p>
    <w:p w:rsidR="004A03FB" w:rsidRPr="00F9191A" w:rsidRDefault="004A03FB" w:rsidP="00F9191A">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9191A">
        <w:rPr>
          <w:rFonts w:ascii="Times New Roman" w:eastAsia="Times New Roman" w:hAnsi="Times New Roman" w:cs="Times New Roman"/>
          <w:sz w:val="28"/>
          <w:szCs w:val="28"/>
          <w:lang w:eastAsia="ru-RU"/>
        </w:rPr>
        <w:t>- в нарушение приказа Минфина России от 30.03.2015</w:t>
      </w:r>
      <w:r w:rsidR="00D20E1D">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52н «Об утверждении фо</w:t>
      </w:r>
      <w:r w:rsidR="00D20E1D">
        <w:rPr>
          <w:rFonts w:ascii="Times New Roman" w:eastAsia="Times New Roman" w:hAnsi="Times New Roman" w:cs="Times New Roman"/>
          <w:sz w:val="28"/>
          <w:szCs w:val="28"/>
          <w:lang w:eastAsia="ru-RU"/>
        </w:rPr>
        <w:t xml:space="preserve">рм первичных учетных документов </w:t>
      </w:r>
      <w:r w:rsidRPr="00F9191A">
        <w:rPr>
          <w:rFonts w:ascii="Times New Roman" w:eastAsia="Times New Roman" w:hAnsi="Times New Roman" w:cs="Times New Roman"/>
          <w:sz w:val="28"/>
          <w:szCs w:val="28"/>
          <w:lang w:eastAsia="ru-RU"/>
        </w:rPr>
        <w:t>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w:t>
      </w:r>
      <w:r w:rsidR="00D20E1D">
        <w:rPr>
          <w:rFonts w:ascii="Times New Roman" w:eastAsia="Times New Roman" w:hAnsi="Times New Roman" w:cs="Times New Roman"/>
          <w:sz w:val="28"/>
          <w:szCs w:val="28"/>
          <w:lang w:eastAsia="ru-RU"/>
        </w:rPr>
        <w:t xml:space="preserve"> (муниципальными) учреждениями, </w:t>
      </w:r>
      <w:r w:rsidRPr="00F9191A">
        <w:rPr>
          <w:rFonts w:ascii="Times New Roman" w:eastAsia="Times New Roman" w:hAnsi="Times New Roman" w:cs="Times New Roman"/>
          <w:sz w:val="28"/>
          <w:szCs w:val="28"/>
          <w:lang w:eastAsia="ru-RU"/>
        </w:rPr>
        <w:t xml:space="preserve">и Методических указаний по их применению» установлены факты </w:t>
      </w:r>
      <w:r w:rsidR="00B55A4D">
        <w:rPr>
          <w:rFonts w:ascii="Times New Roman" w:eastAsia="Times New Roman" w:hAnsi="Times New Roman" w:cs="Times New Roman"/>
          <w:sz w:val="28"/>
          <w:szCs w:val="28"/>
          <w:lang w:eastAsia="ru-RU"/>
        </w:rPr>
        <w:t xml:space="preserve">принятия </w:t>
      </w:r>
      <w:r w:rsidRPr="00F9191A">
        <w:rPr>
          <w:rFonts w:ascii="Times New Roman" w:eastAsia="Times New Roman" w:hAnsi="Times New Roman" w:cs="Times New Roman"/>
          <w:sz w:val="28"/>
          <w:szCs w:val="28"/>
          <w:lang w:eastAsia="ru-RU"/>
        </w:rPr>
        <w:t>к бухгалтерскому учету не должным образом оформленных авансовых отчетов;</w:t>
      </w:r>
      <w:proofErr w:type="gramEnd"/>
    </w:p>
    <w:p w:rsidR="004A03FB" w:rsidRPr="00F9191A" w:rsidRDefault="004A03FB" w:rsidP="00F9191A">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9191A">
        <w:rPr>
          <w:rFonts w:ascii="Times New Roman" w:eastAsia="Times New Roman" w:hAnsi="Times New Roman" w:cs="Times New Roman"/>
          <w:sz w:val="28"/>
          <w:szCs w:val="28"/>
          <w:lang w:eastAsia="ru-RU"/>
        </w:rPr>
        <w:t>- в нарушение пункта 4 прил</w:t>
      </w:r>
      <w:r w:rsidR="00D20E1D">
        <w:rPr>
          <w:rFonts w:ascii="Times New Roman" w:eastAsia="Times New Roman" w:hAnsi="Times New Roman" w:cs="Times New Roman"/>
          <w:sz w:val="28"/>
          <w:szCs w:val="28"/>
          <w:lang w:eastAsia="ru-RU"/>
        </w:rPr>
        <w:t xml:space="preserve">ожения 2 к приказу Министерства </w:t>
      </w:r>
      <w:r w:rsidRPr="00F9191A">
        <w:rPr>
          <w:rFonts w:ascii="Times New Roman" w:eastAsia="Times New Roman" w:hAnsi="Times New Roman" w:cs="Times New Roman"/>
          <w:sz w:val="28"/>
          <w:szCs w:val="28"/>
          <w:lang w:eastAsia="ru-RU"/>
        </w:rPr>
        <w:t>финансов Российской Федерации от 1 декабря 2010</w:t>
      </w:r>
      <w:r w:rsidR="00B55A4D">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157</w:t>
      </w:r>
      <w:r w:rsidR="00B55A4D">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«Об утверждении Единого плана счетов бухгалтерского учета для органов </w:t>
      </w:r>
      <w:r w:rsidRPr="00F9191A">
        <w:rPr>
          <w:rFonts w:ascii="Times New Roman" w:eastAsia="Times New Roman" w:hAnsi="Times New Roman" w:cs="Times New Roman"/>
          <w:sz w:val="28"/>
          <w:szCs w:val="28"/>
          <w:lang w:eastAsia="ru-RU"/>
        </w:rPr>
        <w:lastRenderedPageBreak/>
        <w:t xml:space="preserve">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установлены факты нарушения ведения бухгалтерского учета, в части </w:t>
      </w:r>
      <w:r w:rsidR="00B55A4D">
        <w:rPr>
          <w:rFonts w:ascii="Times New Roman" w:eastAsia="Times New Roman" w:hAnsi="Times New Roman" w:cs="Times New Roman"/>
          <w:sz w:val="28"/>
          <w:szCs w:val="28"/>
          <w:lang w:eastAsia="ru-RU"/>
        </w:rPr>
        <w:t>не</w:t>
      </w:r>
      <w:r w:rsidRPr="00F9191A">
        <w:rPr>
          <w:rFonts w:ascii="Times New Roman" w:eastAsia="Times New Roman" w:hAnsi="Times New Roman" w:cs="Times New Roman"/>
          <w:sz w:val="28"/>
          <w:szCs w:val="28"/>
          <w:lang w:eastAsia="ru-RU"/>
        </w:rPr>
        <w:t>обеспечения формирования полной</w:t>
      </w:r>
      <w:proofErr w:type="gramEnd"/>
      <w:r w:rsidRPr="00F9191A">
        <w:rPr>
          <w:rFonts w:ascii="Times New Roman" w:eastAsia="Times New Roman" w:hAnsi="Times New Roman" w:cs="Times New Roman"/>
          <w:sz w:val="28"/>
          <w:szCs w:val="28"/>
          <w:lang w:eastAsia="ru-RU"/>
        </w:rPr>
        <w:t xml:space="preserve"> </w:t>
      </w:r>
      <w:proofErr w:type="gramStart"/>
      <w:r w:rsidRPr="00F9191A">
        <w:rPr>
          <w:rFonts w:ascii="Times New Roman" w:eastAsia="Times New Roman" w:hAnsi="Times New Roman" w:cs="Times New Roman"/>
          <w:sz w:val="28"/>
          <w:szCs w:val="28"/>
          <w:lang w:eastAsia="ru-RU"/>
        </w:rPr>
        <w:t xml:space="preserve">и достоверной информации </w:t>
      </w:r>
      <w:r w:rsidR="00B55A4D">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о наличии муниципального имущества, а также не отр</w:t>
      </w:r>
      <w:r w:rsidR="00D20E1D">
        <w:rPr>
          <w:rFonts w:ascii="Times New Roman" w:eastAsia="Times New Roman" w:hAnsi="Times New Roman" w:cs="Times New Roman"/>
          <w:sz w:val="28"/>
          <w:szCs w:val="28"/>
          <w:lang w:eastAsia="ru-RU"/>
        </w:rPr>
        <w:t xml:space="preserve">ажения бухгалтерскими записями, </w:t>
      </w:r>
      <w:r w:rsidR="00F94F2B">
        <w:rPr>
          <w:rFonts w:ascii="Times New Roman" w:eastAsia="Times New Roman" w:hAnsi="Times New Roman" w:cs="Times New Roman"/>
          <w:sz w:val="28"/>
          <w:szCs w:val="28"/>
          <w:lang w:eastAsia="ru-RU"/>
        </w:rPr>
        <w:t>используемых основных средств</w:t>
      </w:r>
      <w:r w:rsidRPr="00F9191A">
        <w:rPr>
          <w:rFonts w:ascii="Times New Roman" w:eastAsia="Times New Roman" w:hAnsi="Times New Roman" w:cs="Times New Roman"/>
          <w:sz w:val="28"/>
          <w:szCs w:val="28"/>
          <w:lang w:eastAsia="ru-RU"/>
        </w:rPr>
        <w:t xml:space="preserve"> на балансовом и </w:t>
      </w:r>
      <w:proofErr w:type="spellStart"/>
      <w:r w:rsidRPr="00F9191A">
        <w:rPr>
          <w:rFonts w:ascii="Times New Roman" w:eastAsia="Times New Roman" w:hAnsi="Times New Roman" w:cs="Times New Roman"/>
          <w:sz w:val="28"/>
          <w:szCs w:val="28"/>
          <w:lang w:eastAsia="ru-RU"/>
        </w:rPr>
        <w:t>забалансовом</w:t>
      </w:r>
      <w:proofErr w:type="spellEnd"/>
      <w:r w:rsidRPr="00F9191A">
        <w:rPr>
          <w:rFonts w:ascii="Times New Roman" w:eastAsia="Times New Roman" w:hAnsi="Times New Roman" w:cs="Times New Roman"/>
          <w:sz w:val="28"/>
          <w:szCs w:val="28"/>
          <w:lang w:eastAsia="ru-RU"/>
        </w:rPr>
        <w:t xml:space="preserve"> счетах;</w:t>
      </w:r>
      <w:proofErr w:type="gramEnd"/>
    </w:p>
    <w:p w:rsidR="004A03FB" w:rsidRPr="00F9191A" w:rsidRDefault="004A03FB"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в нарушение подпункта 3.2. пункта 3.3</w:t>
      </w:r>
      <w:r w:rsidR="000410C9" w:rsidRPr="00F9191A">
        <w:rPr>
          <w:rFonts w:ascii="Times New Roman" w:eastAsia="Times New Roman" w:hAnsi="Times New Roman" w:cs="Times New Roman"/>
          <w:sz w:val="28"/>
          <w:szCs w:val="28"/>
          <w:lang w:eastAsia="ru-RU"/>
        </w:rPr>
        <w:t>.</w:t>
      </w:r>
      <w:r w:rsidRPr="00F9191A">
        <w:rPr>
          <w:rFonts w:ascii="Times New Roman" w:eastAsia="Times New Roman" w:hAnsi="Times New Roman" w:cs="Times New Roman"/>
          <w:sz w:val="28"/>
          <w:szCs w:val="28"/>
          <w:lang w:eastAsia="ru-RU"/>
        </w:rPr>
        <w:t xml:space="preserve"> приложения </w:t>
      </w:r>
      <w:r w:rsidR="00DA4564">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к распоряжению администрации сельского поселения </w:t>
      </w:r>
      <w:proofErr w:type="gramStart"/>
      <w:r w:rsidRPr="00F9191A">
        <w:rPr>
          <w:rFonts w:ascii="Times New Roman" w:eastAsia="Times New Roman" w:hAnsi="Times New Roman" w:cs="Times New Roman"/>
          <w:sz w:val="28"/>
          <w:szCs w:val="28"/>
          <w:lang w:eastAsia="ru-RU"/>
        </w:rPr>
        <w:t>Кедровый</w:t>
      </w:r>
      <w:proofErr w:type="gramEnd"/>
      <w:r w:rsidRPr="00F9191A">
        <w:rPr>
          <w:rFonts w:ascii="Times New Roman" w:eastAsia="Times New Roman" w:hAnsi="Times New Roman" w:cs="Times New Roman"/>
          <w:sz w:val="28"/>
          <w:szCs w:val="28"/>
          <w:lang w:eastAsia="ru-RU"/>
        </w:rPr>
        <w:t xml:space="preserve"> </w:t>
      </w:r>
      <w:r w:rsidR="00DA4564">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от 29.01.2016 № 07-р «Об утверждении учетной поли</w:t>
      </w:r>
      <w:r w:rsidR="00F94F2B">
        <w:rPr>
          <w:rFonts w:ascii="Times New Roman" w:eastAsia="Times New Roman" w:hAnsi="Times New Roman" w:cs="Times New Roman"/>
          <w:sz w:val="28"/>
          <w:szCs w:val="28"/>
          <w:lang w:eastAsia="ru-RU"/>
        </w:rPr>
        <w:t>тики» объектам основных средств</w:t>
      </w:r>
      <w:r w:rsidRPr="00F9191A">
        <w:rPr>
          <w:rFonts w:ascii="Times New Roman" w:eastAsia="Times New Roman" w:hAnsi="Times New Roman" w:cs="Times New Roman"/>
          <w:sz w:val="28"/>
          <w:szCs w:val="28"/>
          <w:lang w:eastAsia="ru-RU"/>
        </w:rPr>
        <w:t xml:space="preserve"> присваивались инвентарные номера</w:t>
      </w:r>
      <w:r w:rsidR="00F94F2B">
        <w:rPr>
          <w:rFonts w:ascii="Times New Roman" w:eastAsia="Times New Roman" w:hAnsi="Times New Roman" w:cs="Times New Roman"/>
          <w:sz w:val="28"/>
          <w:szCs w:val="28"/>
          <w:lang w:eastAsia="ru-RU"/>
        </w:rPr>
        <w:t>,</w:t>
      </w:r>
      <w:r w:rsidRPr="00F9191A">
        <w:rPr>
          <w:rFonts w:ascii="Times New Roman" w:eastAsia="Times New Roman" w:hAnsi="Times New Roman" w:cs="Times New Roman"/>
          <w:sz w:val="28"/>
          <w:szCs w:val="28"/>
          <w:lang w:eastAsia="ru-RU"/>
        </w:rPr>
        <w:t xml:space="preserve"> несоответствующие структуре уникального инвентарного номера, утвержденной учетной политикой;</w:t>
      </w:r>
    </w:p>
    <w:p w:rsidR="004A03FB" w:rsidRPr="00F9191A" w:rsidRDefault="004A03FB" w:rsidP="00F9191A">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9191A">
        <w:rPr>
          <w:rFonts w:ascii="Times New Roman" w:eastAsia="Times New Roman" w:hAnsi="Times New Roman" w:cs="Times New Roman"/>
          <w:sz w:val="28"/>
          <w:szCs w:val="28"/>
          <w:lang w:eastAsia="ru-RU"/>
        </w:rPr>
        <w:t xml:space="preserve">- в нарушение требований абзацев 1, 2, 4 пункта 46 Инструкции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от 01.12.2010 № 157н</w:t>
      </w:r>
      <w:r w:rsidR="00F94F2B">
        <w:rPr>
          <w:rFonts w:ascii="Times New Roman" w:eastAsia="Times New Roman" w:hAnsi="Times New Roman" w:cs="Times New Roman"/>
          <w:sz w:val="28"/>
          <w:szCs w:val="28"/>
          <w:lang w:eastAsia="ru-RU"/>
        </w:rPr>
        <w:t>,</w:t>
      </w:r>
      <w:r w:rsidRPr="00F9191A">
        <w:rPr>
          <w:rFonts w:ascii="Times New Roman" w:eastAsia="Times New Roman" w:hAnsi="Times New Roman" w:cs="Times New Roman"/>
          <w:sz w:val="28"/>
          <w:szCs w:val="28"/>
          <w:lang w:eastAsia="ru-RU"/>
        </w:rPr>
        <w:t xml:space="preserve"> установлены факты не обозначения уникальных инвентарных порядковых номеров на объектах движимого имущества;</w:t>
      </w:r>
      <w:proofErr w:type="gramEnd"/>
    </w:p>
    <w:p w:rsidR="004A03FB" w:rsidRPr="00F9191A" w:rsidRDefault="004A03FB" w:rsidP="00F9191A">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9191A">
        <w:rPr>
          <w:rFonts w:ascii="Times New Roman" w:eastAsia="Times New Roman" w:hAnsi="Times New Roman" w:cs="Times New Roman"/>
          <w:sz w:val="28"/>
          <w:szCs w:val="28"/>
          <w:lang w:eastAsia="ru-RU"/>
        </w:rPr>
        <w:t>- в нарушение абзаца 1 пункта 8 приложения 2 к приказу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установлены факты принятия к бухгалтерскому учету инвентарных карточек учета объекта основных средств (ф</w:t>
      </w:r>
      <w:proofErr w:type="gramEnd"/>
      <w:r w:rsidRPr="00F9191A">
        <w:rPr>
          <w:rFonts w:ascii="Times New Roman" w:eastAsia="Times New Roman" w:hAnsi="Times New Roman" w:cs="Times New Roman"/>
          <w:sz w:val="28"/>
          <w:szCs w:val="28"/>
          <w:lang w:eastAsia="ru-RU"/>
        </w:rPr>
        <w:t>. 0504031), при отсутствии в них всех реквизитов, предусмотренных унифицированной формой документа;</w:t>
      </w:r>
    </w:p>
    <w:p w:rsidR="004A03FB" w:rsidRPr="00F9191A" w:rsidRDefault="004A03FB" w:rsidP="00D20E1D">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9191A">
        <w:rPr>
          <w:rFonts w:ascii="Times New Roman" w:eastAsia="Times New Roman" w:hAnsi="Times New Roman" w:cs="Times New Roman"/>
          <w:sz w:val="28"/>
          <w:szCs w:val="28"/>
          <w:lang w:eastAsia="ru-RU"/>
        </w:rPr>
        <w:t xml:space="preserve">- в нарушение пункта 3 приказа Минфина России от 30.03.2015 </w:t>
      </w:r>
      <w:r w:rsidR="00D20E1D">
        <w:rPr>
          <w:rFonts w:ascii="Times New Roman" w:eastAsia="Times New Roman" w:hAnsi="Times New Roman" w:cs="Times New Roman"/>
          <w:sz w:val="28"/>
          <w:szCs w:val="28"/>
          <w:lang w:eastAsia="ru-RU"/>
        </w:rPr>
        <w:t xml:space="preserve">       </w:t>
      </w:r>
      <w:r w:rsidR="00DA4564">
        <w:rPr>
          <w:rFonts w:ascii="Times New Roman" w:eastAsia="Times New Roman" w:hAnsi="Times New Roman" w:cs="Times New Roman"/>
          <w:sz w:val="28"/>
          <w:szCs w:val="28"/>
          <w:lang w:eastAsia="ru-RU"/>
        </w:rPr>
        <w:t>№</w:t>
      </w:r>
      <w:r w:rsidRPr="00F9191A">
        <w:rPr>
          <w:rFonts w:ascii="Times New Roman" w:eastAsia="Times New Roman" w:hAnsi="Times New Roman" w:cs="Times New Roman"/>
          <w:sz w:val="28"/>
          <w:szCs w:val="28"/>
          <w:lang w:eastAsia="ru-RU"/>
        </w:rPr>
        <w:t xml:space="preserve">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установлены факты неприменения утвержденных форм первичных учетных документов;</w:t>
      </w:r>
      <w:proofErr w:type="gramEnd"/>
    </w:p>
    <w:p w:rsidR="004A03FB" w:rsidRPr="00F9191A" w:rsidRDefault="004A03FB"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xml:space="preserve">- постоянно действующая комиссия по приему – передаче, списанию основных средств, нематериальных </w:t>
      </w:r>
      <w:r w:rsidR="000410C9" w:rsidRPr="00F9191A">
        <w:rPr>
          <w:rFonts w:ascii="Times New Roman" w:eastAsia="Times New Roman" w:hAnsi="Times New Roman" w:cs="Times New Roman"/>
          <w:sz w:val="28"/>
          <w:szCs w:val="28"/>
          <w:lang w:eastAsia="ru-RU"/>
        </w:rPr>
        <w:t>активов и материальных запасов а</w:t>
      </w:r>
      <w:r w:rsidRPr="00F9191A">
        <w:rPr>
          <w:rFonts w:ascii="Times New Roman" w:eastAsia="Times New Roman" w:hAnsi="Times New Roman" w:cs="Times New Roman"/>
          <w:sz w:val="28"/>
          <w:szCs w:val="28"/>
          <w:lang w:eastAsia="ru-RU"/>
        </w:rPr>
        <w:t>дминистрации не должным образом исполняла свои обязанности;</w:t>
      </w:r>
    </w:p>
    <w:p w:rsidR="004A03FB" w:rsidRPr="00F9191A" w:rsidRDefault="004A03FB" w:rsidP="00F9191A">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9191A">
        <w:rPr>
          <w:rFonts w:ascii="Times New Roman" w:eastAsia="Times New Roman" w:hAnsi="Times New Roman" w:cs="Times New Roman"/>
          <w:sz w:val="28"/>
          <w:szCs w:val="28"/>
          <w:lang w:eastAsia="ru-RU"/>
        </w:rPr>
        <w:lastRenderedPageBreak/>
        <w:t>- в нарушение пункта 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w:t>
      </w:r>
      <w:r w:rsidR="00D20E1D">
        <w:rPr>
          <w:rFonts w:ascii="Times New Roman" w:eastAsia="Times New Roman" w:hAnsi="Times New Roman" w:cs="Times New Roman"/>
          <w:sz w:val="28"/>
          <w:szCs w:val="28"/>
          <w:lang w:eastAsia="ru-RU"/>
        </w:rPr>
        <w:t xml:space="preserve">твенными внебюджетными фондами, </w:t>
      </w:r>
      <w:r w:rsidRPr="00F9191A">
        <w:rPr>
          <w:rFonts w:ascii="Times New Roman" w:eastAsia="Times New Roman" w:hAnsi="Times New Roman" w:cs="Times New Roman"/>
          <w:sz w:val="28"/>
          <w:szCs w:val="28"/>
          <w:lang w:eastAsia="ru-RU"/>
        </w:rPr>
        <w:t xml:space="preserve">государственных академий наук, государственных (муниципальных) учреждений, утвержденной приказом Минфина России от 01.12.2010 </w:t>
      </w:r>
      <w:r w:rsidR="00D20E1D">
        <w:rPr>
          <w:rFonts w:ascii="Times New Roman" w:eastAsia="Times New Roman" w:hAnsi="Times New Roman" w:cs="Times New Roman"/>
          <w:sz w:val="28"/>
          <w:szCs w:val="28"/>
          <w:lang w:eastAsia="ru-RU"/>
        </w:rPr>
        <w:t xml:space="preserve">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157н установлены факты ведения регистров бухгалтерского учета, формы которых</w:t>
      </w:r>
      <w:r w:rsidR="002668FE" w:rsidRPr="00F9191A">
        <w:rPr>
          <w:rFonts w:ascii="Times New Roman" w:eastAsia="Times New Roman" w:hAnsi="Times New Roman" w:cs="Times New Roman"/>
          <w:sz w:val="28"/>
          <w:szCs w:val="28"/>
          <w:lang w:eastAsia="ru-RU"/>
        </w:rPr>
        <w:t xml:space="preserve">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не утверждены учетной политикой;</w:t>
      </w:r>
      <w:proofErr w:type="gramEnd"/>
    </w:p>
    <w:p w:rsidR="004A03FB" w:rsidRPr="00F9191A" w:rsidRDefault="004A03FB"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xml:space="preserve">- в нарушение пункта 5 статьи 51 Федерального закона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от 06.10.2003  № 131-ФЗ «Об общих принципах орга</w:t>
      </w:r>
      <w:r w:rsidR="00F9191A">
        <w:rPr>
          <w:rFonts w:ascii="Times New Roman" w:eastAsia="Times New Roman" w:hAnsi="Times New Roman" w:cs="Times New Roman"/>
          <w:sz w:val="28"/>
          <w:szCs w:val="28"/>
          <w:lang w:eastAsia="ru-RU"/>
        </w:rPr>
        <w:t xml:space="preserve">низации местного самоуправления </w:t>
      </w:r>
      <w:r w:rsidRPr="00F9191A">
        <w:rPr>
          <w:rFonts w:ascii="Times New Roman" w:eastAsia="Times New Roman" w:hAnsi="Times New Roman" w:cs="Times New Roman"/>
          <w:sz w:val="28"/>
          <w:szCs w:val="28"/>
          <w:lang w:eastAsia="ru-RU"/>
        </w:rPr>
        <w:t xml:space="preserve">в Российской Федерации» </w:t>
      </w:r>
      <w:r w:rsidR="000410C9" w:rsidRPr="00F9191A">
        <w:rPr>
          <w:rFonts w:ascii="Times New Roman" w:eastAsia="Times New Roman" w:hAnsi="Times New Roman" w:cs="Times New Roman"/>
          <w:sz w:val="28"/>
          <w:szCs w:val="28"/>
          <w:lang w:eastAsia="ru-RU"/>
        </w:rPr>
        <w:t>а</w:t>
      </w:r>
      <w:r w:rsidRPr="00F9191A">
        <w:rPr>
          <w:rFonts w:ascii="Times New Roman" w:eastAsia="Times New Roman" w:hAnsi="Times New Roman" w:cs="Times New Roman"/>
          <w:sz w:val="28"/>
          <w:szCs w:val="28"/>
          <w:lang w:eastAsia="ru-RU"/>
        </w:rPr>
        <w:t>дминистрацией не велся реестр муниципального имущества.</w:t>
      </w:r>
    </w:p>
    <w:p w:rsidR="00280744" w:rsidRPr="00F9191A" w:rsidRDefault="00280744"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xml:space="preserve">По результатам проверки </w:t>
      </w:r>
      <w:r w:rsidR="001A7FD8" w:rsidRPr="00F9191A">
        <w:rPr>
          <w:rFonts w:ascii="Times New Roman" w:eastAsia="Times New Roman" w:hAnsi="Times New Roman" w:cs="Times New Roman"/>
          <w:sz w:val="28"/>
          <w:szCs w:val="28"/>
          <w:lang w:eastAsia="ru-RU"/>
        </w:rPr>
        <w:t xml:space="preserve">администрации сельского поселения </w:t>
      </w:r>
      <w:proofErr w:type="gramStart"/>
      <w:r w:rsidR="001A7FD8" w:rsidRPr="00F9191A">
        <w:rPr>
          <w:rFonts w:ascii="Times New Roman" w:eastAsia="Times New Roman" w:hAnsi="Times New Roman" w:cs="Times New Roman"/>
          <w:sz w:val="28"/>
          <w:szCs w:val="28"/>
          <w:lang w:eastAsia="ru-RU"/>
        </w:rPr>
        <w:t>Кедровый</w:t>
      </w:r>
      <w:proofErr w:type="gramEnd"/>
      <w:r w:rsidR="001A7FD8" w:rsidRPr="00F9191A">
        <w:rPr>
          <w:rFonts w:ascii="Times New Roman" w:eastAsia="Times New Roman" w:hAnsi="Times New Roman" w:cs="Times New Roman"/>
          <w:sz w:val="28"/>
          <w:szCs w:val="28"/>
          <w:lang w:eastAsia="ru-RU"/>
        </w:rPr>
        <w:t xml:space="preserve"> направлено представление с предложениями (рекомендациями) </w:t>
      </w:r>
      <w:r w:rsidR="002668FE" w:rsidRPr="00F9191A">
        <w:rPr>
          <w:rFonts w:ascii="Times New Roman" w:eastAsia="Times New Roman" w:hAnsi="Times New Roman" w:cs="Times New Roman"/>
          <w:sz w:val="28"/>
          <w:szCs w:val="28"/>
          <w:lang w:eastAsia="ru-RU"/>
        </w:rPr>
        <w:t xml:space="preserve">              </w:t>
      </w:r>
      <w:r w:rsidR="001A7FD8" w:rsidRPr="00F9191A">
        <w:rPr>
          <w:rFonts w:ascii="Times New Roman" w:eastAsia="Times New Roman" w:hAnsi="Times New Roman" w:cs="Times New Roman"/>
          <w:sz w:val="28"/>
          <w:szCs w:val="28"/>
          <w:lang w:eastAsia="ru-RU"/>
        </w:rPr>
        <w:t>по устранению выявленных нарушений и недостатков.</w:t>
      </w:r>
      <w:r w:rsidRPr="00F9191A">
        <w:rPr>
          <w:rFonts w:ascii="Times New Roman" w:eastAsia="Times New Roman" w:hAnsi="Times New Roman" w:cs="Times New Roman"/>
          <w:sz w:val="28"/>
          <w:szCs w:val="28"/>
          <w:lang w:eastAsia="ru-RU"/>
        </w:rPr>
        <w:t>.</w:t>
      </w:r>
    </w:p>
    <w:p w:rsidR="00280744" w:rsidRPr="00F9191A" w:rsidRDefault="00280744"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xml:space="preserve">Результаты проверки направлены в Ханты-Мансийскую межрайонную прокуратуру. </w:t>
      </w:r>
    </w:p>
    <w:p w:rsidR="00557B19" w:rsidRPr="0022692B" w:rsidRDefault="00557B19" w:rsidP="0022692B">
      <w:pPr>
        <w:spacing w:after="0" w:line="240" w:lineRule="auto"/>
        <w:ind w:right="-284" w:firstLine="709"/>
        <w:jc w:val="both"/>
        <w:rPr>
          <w:rFonts w:ascii="Times New Roman" w:eastAsia="Times New Roman" w:hAnsi="Times New Roman" w:cs="Times New Roman"/>
          <w:bCs/>
          <w:sz w:val="28"/>
          <w:szCs w:val="28"/>
          <w:lang w:eastAsia="ru-RU"/>
        </w:rPr>
      </w:pPr>
    </w:p>
    <w:p w:rsidR="00097DE5" w:rsidRPr="00D20E1D" w:rsidRDefault="00AB70FF"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D20E1D">
        <w:rPr>
          <w:rFonts w:ascii="Times New Roman" w:eastAsia="Times New Roman" w:hAnsi="Times New Roman" w:cs="Times New Roman"/>
          <w:sz w:val="28"/>
          <w:szCs w:val="28"/>
          <w:lang w:eastAsia="ru-RU"/>
        </w:rPr>
        <w:t xml:space="preserve">3. По результатам проверки соблюдения получателями субсидий (субъектами малого и среднего предпринимательства) условий, целей </w:t>
      </w:r>
      <w:r w:rsidR="002668FE" w:rsidRPr="00D20E1D">
        <w:rPr>
          <w:rFonts w:ascii="Times New Roman" w:eastAsia="Times New Roman" w:hAnsi="Times New Roman" w:cs="Times New Roman"/>
          <w:sz w:val="28"/>
          <w:szCs w:val="28"/>
          <w:lang w:eastAsia="ru-RU"/>
        </w:rPr>
        <w:t xml:space="preserve">                   </w:t>
      </w:r>
      <w:r w:rsidRPr="00D20E1D">
        <w:rPr>
          <w:rFonts w:ascii="Times New Roman" w:eastAsia="Times New Roman" w:hAnsi="Times New Roman" w:cs="Times New Roman"/>
          <w:sz w:val="28"/>
          <w:szCs w:val="28"/>
          <w:lang w:eastAsia="ru-RU"/>
        </w:rPr>
        <w:t xml:space="preserve">и порядка их предоставления в рамках муниципальной программы «Развитие малого и среднего предпринимательства на территории </w:t>
      </w:r>
      <w:r w:rsidR="000410C9" w:rsidRPr="00D20E1D">
        <w:rPr>
          <w:rFonts w:ascii="Times New Roman" w:eastAsia="Times New Roman" w:hAnsi="Times New Roman" w:cs="Times New Roman"/>
          <w:sz w:val="28"/>
          <w:szCs w:val="28"/>
          <w:lang w:eastAsia="ru-RU"/>
        </w:rPr>
        <w:t xml:space="preserve">                              </w:t>
      </w:r>
      <w:r w:rsidRPr="00D20E1D">
        <w:rPr>
          <w:rFonts w:ascii="Times New Roman" w:eastAsia="Times New Roman" w:hAnsi="Times New Roman" w:cs="Times New Roman"/>
          <w:sz w:val="28"/>
          <w:szCs w:val="28"/>
          <w:lang w:eastAsia="ru-RU"/>
        </w:rPr>
        <w:t>Ханты-Мансийского района на 2014 – 2019 годы» за 2015-2016 годы выявлено следующее:</w:t>
      </w:r>
    </w:p>
    <w:p w:rsidR="00097DE5" w:rsidRPr="00F9191A" w:rsidRDefault="00097DE5" w:rsidP="00F9191A">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9191A">
        <w:rPr>
          <w:rFonts w:ascii="Times New Roman" w:eastAsia="Times New Roman" w:hAnsi="Times New Roman" w:cs="Times New Roman"/>
          <w:sz w:val="28"/>
          <w:szCs w:val="28"/>
          <w:lang w:eastAsia="ru-RU"/>
        </w:rPr>
        <w:t xml:space="preserve">- в нарушение подпункта 5 пункта 3 статьи 78 Бюджетного кодекса Российской Федерации в Порядок предоставления грантов в форме субсидий (далее – Порядок предоставления грантов), утвержденный Постановлением администрации Ханты-Мансийского района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от 30.09.2013 № 240 «Об утверждении муниципальной программы «Развитие малого и среднего предпринимательства на территории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Ханты-Мансийского района на 2014 - 2019 годы»</w:t>
      </w:r>
      <w:r w:rsidR="00F94F2B">
        <w:rPr>
          <w:rFonts w:ascii="Times New Roman" w:eastAsia="Times New Roman" w:hAnsi="Times New Roman" w:cs="Times New Roman"/>
          <w:sz w:val="28"/>
          <w:szCs w:val="28"/>
          <w:lang w:eastAsia="ru-RU"/>
        </w:rPr>
        <w:t>,</w:t>
      </w:r>
      <w:r w:rsidRPr="00F9191A">
        <w:rPr>
          <w:rFonts w:ascii="Times New Roman" w:eastAsia="Times New Roman" w:hAnsi="Times New Roman" w:cs="Times New Roman"/>
          <w:sz w:val="28"/>
          <w:szCs w:val="28"/>
          <w:lang w:eastAsia="ru-RU"/>
        </w:rPr>
        <w:t xml:space="preserve"> не были включены положения об обязательной проверке главным распорядителем (распорядителем) бюджетных средств</w:t>
      </w:r>
      <w:proofErr w:type="gramEnd"/>
      <w:r w:rsidRPr="00F9191A">
        <w:rPr>
          <w:rFonts w:ascii="Times New Roman" w:eastAsia="Times New Roman" w:hAnsi="Times New Roman" w:cs="Times New Roman"/>
          <w:sz w:val="28"/>
          <w:szCs w:val="28"/>
          <w:lang w:eastAsia="ru-RU"/>
        </w:rPr>
        <w:t xml:space="preserve">, предоставляющим субсидию,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и органом государственного (муниципального) финансового контроля соблюдения условий, целей и порядка предоставления субсидий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их получателями;</w:t>
      </w:r>
    </w:p>
    <w:p w:rsidR="00097DE5" w:rsidRPr="00F9191A" w:rsidRDefault="00097DE5"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xml:space="preserve">- порядок предоставления субсидий для реализации мероприятий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по развитию малого и среднего предпринимательства на территории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Ханты-Мансийского района (далее – Порядок предоставления субсидий), утвержденный решением Думы Ханты-Мансийского района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от 20.03.2014 № 338 содержал разночтения условий по предоставлению субъектами малого и среднего предпринимательства (далее – Субъекты) форм отчетности в части длительности периодов;</w:t>
      </w:r>
    </w:p>
    <w:p w:rsidR="00097DE5" w:rsidRPr="00F9191A" w:rsidRDefault="00097DE5" w:rsidP="00F9191A">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9191A">
        <w:rPr>
          <w:rFonts w:ascii="Times New Roman" w:eastAsia="Times New Roman" w:hAnsi="Times New Roman" w:cs="Times New Roman"/>
          <w:sz w:val="28"/>
          <w:szCs w:val="28"/>
          <w:lang w:eastAsia="ru-RU"/>
        </w:rPr>
        <w:lastRenderedPageBreak/>
        <w:t>- в нарушение требований приложения 4 к Регламенту по оказанию администрацией Ханты-Мансийск</w:t>
      </w:r>
      <w:r w:rsidR="00F94F2B">
        <w:rPr>
          <w:rFonts w:ascii="Times New Roman" w:eastAsia="Times New Roman" w:hAnsi="Times New Roman" w:cs="Times New Roman"/>
          <w:sz w:val="28"/>
          <w:szCs w:val="28"/>
          <w:lang w:eastAsia="ru-RU"/>
        </w:rPr>
        <w:t xml:space="preserve">ого района муниципальной услуги </w:t>
      </w:r>
      <w:r w:rsidRPr="00F9191A">
        <w:rPr>
          <w:rFonts w:ascii="Times New Roman" w:eastAsia="Times New Roman" w:hAnsi="Times New Roman" w:cs="Times New Roman"/>
          <w:sz w:val="28"/>
          <w:szCs w:val="28"/>
          <w:lang w:eastAsia="ru-RU"/>
        </w:rPr>
        <w:t xml:space="preserve">по предоставлению поддержки субъектам малого и среднего предпринимательства в рамках реализации муниципальных программ развития малого и среднего предпринимательства, утвержденному постановлением администрации Ханты-Мансийского района от 20.07.2012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171 «Об утвержден</w:t>
      </w:r>
      <w:r w:rsidR="00F94F2B">
        <w:rPr>
          <w:rFonts w:ascii="Times New Roman" w:eastAsia="Times New Roman" w:hAnsi="Times New Roman" w:cs="Times New Roman"/>
          <w:sz w:val="28"/>
          <w:szCs w:val="28"/>
          <w:lang w:eastAsia="ru-RU"/>
        </w:rPr>
        <w:t xml:space="preserve">ии административных регламентов </w:t>
      </w:r>
      <w:r w:rsidRPr="00F9191A">
        <w:rPr>
          <w:rFonts w:ascii="Times New Roman" w:eastAsia="Times New Roman" w:hAnsi="Times New Roman" w:cs="Times New Roman"/>
          <w:sz w:val="28"/>
          <w:szCs w:val="28"/>
          <w:lang w:eastAsia="ru-RU"/>
        </w:rPr>
        <w:t>по предоставлению мун</w:t>
      </w:r>
      <w:r w:rsidR="00F94F2B">
        <w:rPr>
          <w:rFonts w:ascii="Times New Roman" w:eastAsia="Times New Roman" w:hAnsi="Times New Roman" w:cs="Times New Roman"/>
          <w:sz w:val="28"/>
          <w:szCs w:val="28"/>
          <w:lang w:eastAsia="ru-RU"/>
        </w:rPr>
        <w:t xml:space="preserve">иципальных услуг администрацией </w:t>
      </w:r>
      <w:r w:rsidRPr="00F9191A">
        <w:rPr>
          <w:rFonts w:ascii="Times New Roman" w:eastAsia="Times New Roman" w:hAnsi="Times New Roman" w:cs="Times New Roman"/>
          <w:sz w:val="28"/>
          <w:szCs w:val="28"/>
          <w:lang w:eastAsia="ru-RU"/>
        </w:rPr>
        <w:t>Ханты-Мансийского района в сфере экономики»</w:t>
      </w:r>
      <w:r w:rsidR="00F94F2B">
        <w:rPr>
          <w:rFonts w:ascii="Times New Roman" w:eastAsia="Times New Roman" w:hAnsi="Times New Roman" w:cs="Times New Roman"/>
          <w:sz w:val="28"/>
          <w:szCs w:val="28"/>
          <w:lang w:eastAsia="ru-RU"/>
        </w:rPr>
        <w:t>,</w:t>
      </w:r>
      <w:r w:rsidRPr="00F9191A">
        <w:rPr>
          <w:rFonts w:ascii="Times New Roman" w:eastAsia="Times New Roman" w:hAnsi="Times New Roman" w:cs="Times New Roman"/>
          <w:sz w:val="28"/>
          <w:szCs w:val="28"/>
          <w:lang w:eastAsia="ru-RU"/>
        </w:rPr>
        <w:t xml:space="preserve"> журнал регистрации выдачи уведомлений за 2015</w:t>
      </w:r>
      <w:proofErr w:type="gramEnd"/>
      <w:r w:rsidRPr="00F9191A">
        <w:rPr>
          <w:rFonts w:ascii="Times New Roman" w:eastAsia="Times New Roman" w:hAnsi="Times New Roman" w:cs="Times New Roman"/>
          <w:sz w:val="28"/>
          <w:szCs w:val="28"/>
          <w:lang w:eastAsia="ru-RU"/>
        </w:rPr>
        <w:t xml:space="preserve"> год и период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с 01.01-12.10.2016 года велся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не по установленной форме;</w:t>
      </w:r>
    </w:p>
    <w:p w:rsidR="00097DE5" w:rsidRPr="00F9191A" w:rsidRDefault="00097DE5"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в нарушение пункта 11.4 статьи 4 Порядка предоставления субсидий, был принят документ, не соответствующий требованиям законодательства</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(в документе отсутствуют обязательные реквизиты);</w:t>
      </w:r>
    </w:p>
    <w:p w:rsidR="00097DE5" w:rsidRPr="00F9191A" w:rsidRDefault="00097DE5"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xml:space="preserve">- в нарушение подпункта 7 пункта 11 статьи 4 Порядка предоставления субсидий была предоставлена финансовая поддержка Субъекту, который не представил документы, подтверждающие фактические затраты; </w:t>
      </w:r>
    </w:p>
    <w:p w:rsidR="00097DE5" w:rsidRPr="00F9191A" w:rsidRDefault="00097DE5"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в нарушение пункта 9 статьи 4 Порядка предоставления субсидий Субъекту была оказана поддержка сверх установленного размера, необоснованное расходование средств бюджета Ханты-Мансийского района составило 5,3 тыс. рублей;</w:t>
      </w:r>
    </w:p>
    <w:p w:rsidR="00097DE5" w:rsidRPr="00F9191A" w:rsidRDefault="00097DE5" w:rsidP="00F9191A">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9191A">
        <w:rPr>
          <w:rFonts w:ascii="Times New Roman" w:eastAsia="Times New Roman" w:hAnsi="Times New Roman" w:cs="Times New Roman"/>
          <w:sz w:val="28"/>
          <w:szCs w:val="28"/>
          <w:lang w:eastAsia="ru-RU"/>
        </w:rPr>
        <w:t xml:space="preserve">- в нарушение пункта 7 Порядка предоставления грантов в форме субсидий (далее – Порядок предоставления грантов), утвержденный Постановлением администрации Ханты-Мансийского района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от 30.09.2013 № 240 «Об утверждении муниципальной программы «Развитие малого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и среднего предпринимательства на территории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Ханты-Мансийского района на 2014 - 2019 годы» (с изменениями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от 04.06.2015 № 117, от 20.06.2016 № 193, от 05.10.2016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312)</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из бюджета района была оказана финансовая поддержка Субъектам, предоставившим на</w:t>
      </w:r>
      <w:proofErr w:type="gramEnd"/>
      <w:r w:rsidRPr="00F9191A">
        <w:rPr>
          <w:rFonts w:ascii="Times New Roman" w:eastAsia="Times New Roman" w:hAnsi="Times New Roman" w:cs="Times New Roman"/>
          <w:sz w:val="28"/>
          <w:szCs w:val="28"/>
          <w:lang w:eastAsia="ru-RU"/>
        </w:rPr>
        <w:t xml:space="preserve"> конкурс неполные пакеты документов, необоснованное расходование средств бюджета района составило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340,3 тыс. рублей;</w:t>
      </w:r>
    </w:p>
    <w:p w:rsidR="00097DE5" w:rsidRPr="00F9191A" w:rsidRDefault="00097DE5"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xml:space="preserve">- в нарушение пункта 5.2 Порядка предоставления грантов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(с изменениями от 20.06.2016 № 193) Субъект был отнесен к категории «субъекты социального предпринимательства», необоснованная сумма поддержки из средств бюджета района составила 25,0 тыс. рублей;</w:t>
      </w:r>
    </w:p>
    <w:p w:rsidR="00097DE5" w:rsidRPr="00F9191A" w:rsidRDefault="00097DE5"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xml:space="preserve">- в нарушение пункта 5 статьи 78 Бюджетного кодекса Российской Федерации установлены факты не включения в условия договоров (соглашений) о предоставлении субсидий согласия их получателей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097DE5" w:rsidRPr="00F9191A" w:rsidRDefault="00D53A5F"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lastRenderedPageBreak/>
        <w:t>- ненадлежащее исполнение а</w:t>
      </w:r>
      <w:r w:rsidR="00097DE5" w:rsidRPr="00F9191A">
        <w:rPr>
          <w:rFonts w:ascii="Times New Roman" w:eastAsia="Times New Roman" w:hAnsi="Times New Roman" w:cs="Times New Roman"/>
          <w:sz w:val="28"/>
          <w:szCs w:val="28"/>
          <w:lang w:eastAsia="ru-RU"/>
        </w:rPr>
        <w:t xml:space="preserve">дминистрацией полномочий </w:t>
      </w:r>
      <w:r w:rsidR="002668FE" w:rsidRPr="00F9191A">
        <w:rPr>
          <w:rFonts w:ascii="Times New Roman" w:eastAsia="Times New Roman" w:hAnsi="Times New Roman" w:cs="Times New Roman"/>
          <w:sz w:val="28"/>
          <w:szCs w:val="28"/>
          <w:lang w:eastAsia="ru-RU"/>
        </w:rPr>
        <w:t xml:space="preserve">                     </w:t>
      </w:r>
      <w:r w:rsidR="00097DE5" w:rsidRPr="00F9191A">
        <w:rPr>
          <w:rFonts w:ascii="Times New Roman" w:eastAsia="Times New Roman" w:hAnsi="Times New Roman" w:cs="Times New Roman"/>
          <w:sz w:val="28"/>
          <w:szCs w:val="28"/>
          <w:lang w:eastAsia="ru-RU"/>
        </w:rPr>
        <w:t xml:space="preserve">по </w:t>
      </w:r>
      <w:proofErr w:type="gramStart"/>
      <w:r w:rsidR="00097DE5" w:rsidRPr="00F9191A">
        <w:rPr>
          <w:rFonts w:ascii="Times New Roman" w:eastAsia="Times New Roman" w:hAnsi="Times New Roman" w:cs="Times New Roman"/>
          <w:sz w:val="28"/>
          <w:szCs w:val="28"/>
          <w:lang w:eastAsia="ru-RU"/>
        </w:rPr>
        <w:t>контролю за</w:t>
      </w:r>
      <w:proofErr w:type="gramEnd"/>
      <w:r w:rsidR="00097DE5" w:rsidRPr="00F9191A">
        <w:rPr>
          <w:rFonts w:ascii="Times New Roman" w:eastAsia="Times New Roman" w:hAnsi="Times New Roman" w:cs="Times New Roman"/>
          <w:sz w:val="28"/>
          <w:szCs w:val="28"/>
          <w:lang w:eastAsia="ru-RU"/>
        </w:rPr>
        <w:t xml:space="preserve"> соблюдением Субъектами договорных отношений, отсутствие контроля за достижениями качественных и количественных показателей, определенных бизнес-планами, на реализацию которых </w:t>
      </w:r>
      <w:r w:rsidR="002668FE" w:rsidRPr="00F9191A">
        <w:rPr>
          <w:rFonts w:ascii="Times New Roman" w:eastAsia="Times New Roman" w:hAnsi="Times New Roman" w:cs="Times New Roman"/>
          <w:sz w:val="28"/>
          <w:szCs w:val="28"/>
          <w:lang w:eastAsia="ru-RU"/>
        </w:rPr>
        <w:t xml:space="preserve">                     </w:t>
      </w:r>
      <w:r w:rsidR="00097DE5" w:rsidRPr="00F9191A">
        <w:rPr>
          <w:rFonts w:ascii="Times New Roman" w:eastAsia="Times New Roman" w:hAnsi="Times New Roman" w:cs="Times New Roman"/>
          <w:sz w:val="28"/>
          <w:szCs w:val="28"/>
          <w:lang w:eastAsia="ru-RU"/>
        </w:rPr>
        <w:t>из бюджета Ханты-Мансийского района Субъектам были выделены финансовые средства</w:t>
      </w:r>
      <w:r w:rsidR="00F94F2B">
        <w:rPr>
          <w:rFonts w:ascii="Times New Roman" w:eastAsia="Times New Roman" w:hAnsi="Times New Roman" w:cs="Times New Roman"/>
          <w:sz w:val="28"/>
          <w:szCs w:val="28"/>
          <w:lang w:eastAsia="ru-RU"/>
        </w:rPr>
        <w:t>,</w:t>
      </w:r>
      <w:r w:rsidR="00097DE5" w:rsidRPr="00F9191A">
        <w:rPr>
          <w:rFonts w:ascii="Times New Roman" w:eastAsia="Times New Roman" w:hAnsi="Times New Roman" w:cs="Times New Roman"/>
          <w:sz w:val="28"/>
          <w:szCs w:val="28"/>
          <w:lang w:eastAsia="ru-RU"/>
        </w:rPr>
        <w:t xml:space="preserve"> явилось результатом многочисленных нарушений Субъектами условий договоров (соглашений):</w:t>
      </w:r>
    </w:p>
    <w:p w:rsidR="00097DE5" w:rsidRPr="00F9191A" w:rsidRDefault="00097DE5"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xml:space="preserve">- не осуществление предпринимательской деятельности </w:t>
      </w:r>
      <w:r w:rsid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на территории района;</w:t>
      </w:r>
    </w:p>
    <w:p w:rsidR="00097DE5" w:rsidRPr="00F9191A" w:rsidRDefault="00097DE5"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предоставление недостоверных сведений в представленных Субъектами отчетах (необоснованно заявленные затраты 72,0 тыс. рублей);</w:t>
      </w:r>
    </w:p>
    <w:p w:rsidR="00097DE5" w:rsidRPr="00F9191A" w:rsidRDefault="00097DE5"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не предоставление и (или) несвоевременное предоставление отчетности, предусмотренной условиями договоров (соглашений);</w:t>
      </w:r>
    </w:p>
    <w:p w:rsidR="00097DE5" w:rsidRPr="00F9191A" w:rsidRDefault="00097DE5"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не предоставление сведений о сохраненных или созданных рабочих местах и другие;</w:t>
      </w:r>
    </w:p>
    <w:p w:rsidR="00097DE5" w:rsidRPr="00F9191A" w:rsidRDefault="00097DE5"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xml:space="preserve">- отсутствие отметок администрации Ханты-Мансийского района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с указанием дат на принятой от Субъектов отчетности не позволило установить своевременность ее предоставления Субъектами;</w:t>
      </w:r>
    </w:p>
    <w:p w:rsidR="00090480" w:rsidRPr="00F9191A" w:rsidRDefault="00097DE5"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xml:space="preserve">- отсутствие квартальных отчетов о деятельности и (или) отсутствие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в них качественных и количественных показателей деятельности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не позволили объективно и всесторонне оценить достижения </w:t>
      </w:r>
      <w:r w:rsidR="002668FE" w:rsidRPr="00F9191A">
        <w:rPr>
          <w:rFonts w:ascii="Times New Roman" w:eastAsia="Times New Roman" w:hAnsi="Times New Roman" w:cs="Times New Roman"/>
          <w:sz w:val="28"/>
          <w:szCs w:val="28"/>
          <w:lang w:eastAsia="ru-RU"/>
        </w:rPr>
        <w:t xml:space="preserve">                          </w:t>
      </w:r>
      <w:proofErr w:type="gramStart"/>
      <w:r w:rsidRPr="00F9191A">
        <w:rPr>
          <w:rFonts w:ascii="Times New Roman" w:eastAsia="Times New Roman" w:hAnsi="Times New Roman" w:cs="Times New Roman"/>
          <w:sz w:val="28"/>
          <w:szCs w:val="28"/>
          <w:lang w:eastAsia="ru-RU"/>
        </w:rPr>
        <w:t>бизнес-проектов</w:t>
      </w:r>
      <w:proofErr w:type="gramEnd"/>
      <w:r w:rsidRPr="00F9191A">
        <w:rPr>
          <w:rFonts w:ascii="Times New Roman" w:eastAsia="Times New Roman" w:hAnsi="Times New Roman" w:cs="Times New Roman"/>
          <w:sz w:val="28"/>
          <w:szCs w:val="28"/>
          <w:lang w:eastAsia="ru-RU"/>
        </w:rPr>
        <w:t>, реализуемых на территории Ханты-Мансийского района.</w:t>
      </w:r>
    </w:p>
    <w:p w:rsidR="00090480" w:rsidRPr="00F9191A" w:rsidRDefault="00097DE5"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Всего по результатам контрольного мероприятия, сумма неэффективно израсходованных средств бюджета Хан</w:t>
      </w:r>
      <w:r w:rsidR="00F9191A">
        <w:rPr>
          <w:rFonts w:ascii="Times New Roman" w:eastAsia="Times New Roman" w:hAnsi="Times New Roman" w:cs="Times New Roman"/>
          <w:sz w:val="28"/>
          <w:szCs w:val="28"/>
          <w:lang w:eastAsia="ru-RU"/>
        </w:rPr>
        <w:t xml:space="preserve">ты-Мансийского района составила </w:t>
      </w:r>
      <w:r w:rsidRPr="00F9191A">
        <w:rPr>
          <w:rFonts w:ascii="Times New Roman" w:eastAsia="Times New Roman" w:hAnsi="Times New Roman" w:cs="Times New Roman"/>
          <w:sz w:val="28"/>
          <w:szCs w:val="28"/>
          <w:lang w:eastAsia="ru-RU"/>
        </w:rPr>
        <w:t>– 327,4 тыс. рублей, сумма необоснованно израсходованных средств</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- 442,6 тыс. рублей.</w:t>
      </w:r>
    </w:p>
    <w:p w:rsidR="00090480" w:rsidRPr="00F9191A" w:rsidRDefault="00090480"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xml:space="preserve">В ходе данного контрольного мероприятия охвачено 35 получателей субсидий, грантов в форме субсидий из средств бюджета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Ханты-Мансийского района, также администрация Ханты-Мансийского района и комитет экономической политики администрации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Ханты-Мансийского района.</w:t>
      </w:r>
    </w:p>
    <w:p w:rsidR="000410C9" w:rsidRPr="00F9191A" w:rsidRDefault="004D3A07"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xml:space="preserve">В рамках контрольного мероприятия проведена встречная проверка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с казенным учреждением Ханты-Мансийского автономного округа – Югры «Ханты-Мансийский центр занятости населения», по результатам которой вскрыты факты компенсации одних и тех же расходов дважды.</w:t>
      </w:r>
    </w:p>
    <w:p w:rsidR="00090480" w:rsidRPr="00F9191A" w:rsidRDefault="00097DE5"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 xml:space="preserve">По результатам проверки в администрацию Ханты-Мансийского  направлено представление с предложениями (рекомендациями) </w:t>
      </w:r>
      <w:r w:rsidR="002668FE" w:rsidRPr="00F9191A">
        <w:rPr>
          <w:rFonts w:ascii="Times New Roman" w:eastAsia="Times New Roman" w:hAnsi="Times New Roman" w:cs="Times New Roman"/>
          <w:sz w:val="28"/>
          <w:szCs w:val="28"/>
          <w:lang w:eastAsia="ru-RU"/>
        </w:rPr>
        <w:t xml:space="preserve">                              </w:t>
      </w:r>
      <w:r w:rsidRPr="00F9191A">
        <w:rPr>
          <w:rFonts w:ascii="Times New Roman" w:eastAsia="Times New Roman" w:hAnsi="Times New Roman" w:cs="Times New Roman"/>
          <w:sz w:val="28"/>
          <w:szCs w:val="28"/>
          <w:lang w:eastAsia="ru-RU"/>
        </w:rPr>
        <w:t xml:space="preserve">по устранению выявленных нарушений и недостатков. </w:t>
      </w:r>
    </w:p>
    <w:p w:rsidR="000410C9" w:rsidRPr="00F9191A" w:rsidRDefault="00097DE5" w:rsidP="00F9191A">
      <w:pPr>
        <w:spacing w:after="0" w:line="240" w:lineRule="auto"/>
        <w:ind w:firstLine="709"/>
        <w:contextualSpacing/>
        <w:jc w:val="both"/>
        <w:rPr>
          <w:rFonts w:ascii="Times New Roman" w:eastAsia="Times New Roman" w:hAnsi="Times New Roman" w:cs="Times New Roman"/>
          <w:sz w:val="28"/>
          <w:szCs w:val="28"/>
          <w:lang w:eastAsia="ru-RU"/>
        </w:rPr>
      </w:pPr>
      <w:r w:rsidRPr="00F9191A">
        <w:rPr>
          <w:rFonts w:ascii="Times New Roman" w:eastAsia="Times New Roman" w:hAnsi="Times New Roman" w:cs="Times New Roman"/>
          <w:sz w:val="28"/>
          <w:szCs w:val="28"/>
          <w:lang w:eastAsia="ru-RU"/>
        </w:rPr>
        <w:t>Результаты проверки направлены в Ханты-Манс</w:t>
      </w:r>
      <w:r w:rsidR="000410C9" w:rsidRPr="00F9191A">
        <w:rPr>
          <w:rFonts w:ascii="Times New Roman" w:eastAsia="Times New Roman" w:hAnsi="Times New Roman" w:cs="Times New Roman"/>
          <w:sz w:val="28"/>
          <w:szCs w:val="28"/>
          <w:lang w:eastAsia="ru-RU"/>
        </w:rPr>
        <w:t>ийскую межрайонную прокуратуру и МОМВД России «Ханты-Мансийский».</w:t>
      </w:r>
    </w:p>
    <w:p w:rsidR="009513FE" w:rsidRPr="00F9191A" w:rsidRDefault="009513FE" w:rsidP="00F9191A">
      <w:pPr>
        <w:spacing w:after="0" w:line="240" w:lineRule="auto"/>
        <w:ind w:firstLine="709"/>
        <w:contextualSpacing/>
        <w:jc w:val="both"/>
        <w:rPr>
          <w:rFonts w:ascii="Times New Roman" w:eastAsia="Times New Roman" w:hAnsi="Times New Roman" w:cs="Times New Roman"/>
          <w:sz w:val="28"/>
          <w:szCs w:val="28"/>
          <w:lang w:eastAsia="ru-RU"/>
        </w:rPr>
      </w:pPr>
    </w:p>
    <w:p w:rsidR="0076130B" w:rsidRPr="00D20E1D" w:rsidRDefault="009513FE" w:rsidP="00F9191A">
      <w:pPr>
        <w:spacing w:after="0" w:line="240" w:lineRule="auto"/>
        <w:ind w:firstLine="709"/>
        <w:contextualSpacing/>
        <w:jc w:val="both"/>
        <w:rPr>
          <w:rFonts w:ascii="Times New Roman" w:hAnsi="Times New Roman" w:cs="Times New Roman"/>
          <w:bCs/>
          <w:sz w:val="28"/>
          <w:szCs w:val="28"/>
        </w:rPr>
      </w:pPr>
      <w:r w:rsidRPr="00D20E1D">
        <w:rPr>
          <w:rFonts w:ascii="Times New Roman" w:eastAsia="Times New Roman" w:hAnsi="Times New Roman" w:cs="Times New Roman"/>
          <w:sz w:val="28"/>
          <w:szCs w:val="28"/>
          <w:lang w:eastAsia="ru-RU"/>
        </w:rPr>
        <w:t xml:space="preserve">4. </w:t>
      </w:r>
      <w:proofErr w:type="gramStart"/>
      <w:r w:rsidRPr="00D20E1D">
        <w:rPr>
          <w:rFonts w:ascii="Times New Roman" w:eastAsia="Times New Roman" w:hAnsi="Times New Roman" w:cs="Times New Roman"/>
          <w:sz w:val="28"/>
          <w:szCs w:val="28"/>
          <w:lang w:eastAsia="ru-RU"/>
        </w:rPr>
        <w:t>По результатам параллельного контрольного</w:t>
      </w:r>
      <w:r w:rsidRPr="00D20E1D">
        <w:rPr>
          <w:rFonts w:ascii="Times New Roman" w:hAnsi="Times New Roman" w:cs="Times New Roman"/>
          <w:bCs/>
          <w:sz w:val="28"/>
          <w:szCs w:val="28"/>
        </w:rPr>
        <w:t xml:space="preserve"> мероприятия </w:t>
      </w:r>
      <w:r w:rsidR="00D61432" w:rsidRPr="00D20E1D">
        <w:rPr>
          <w:rFonts w:ascii="Times New Roman" w:hAnsi="Times New Roman" w:cs="Times New Roman"/>
          <w:bCs/>
          <w:sz w:val="28"/>
          <w:szCs w:val="28"/>
        </w:rPr>
        <w:t xml:space="preserve">                   </w:t>
      </w:r>
      <w:r w:rsidRPr="00D20E1D">
        <w:rPr>
          <w:rFonts w:ascii="Times New Roman" w:hAnsi="Times New Roman" w:cs="Times New Roman"/>
          <w:bCs/>
          <w:sz w:val="28"/>
          <w:szCs w:val="28"/>
        </w:rPr>
        <w:t xml:space="preserve">в части соблюдения условий и порядка предоставления, получения </w:t>
      </w:r>
      <w:r w:rsidR="00D61432" w:rsidRPr="00D20E1D">
        <w:rPr>
          <w:rFonts w:ascii="Times New Roman" w:hAnsi="Times New Roman" w:cs="Times New Roman"/>
          <w:bCs/>
          <w:sz w:val="28"/>
          <w:szCs w:val="28"/>
        </w:rPr>
        <w:t xml:space="preserve">                         </w:t>
      </w:r>
      <w:r w:rsidRPr="00D20E1D">
        <w:rPr>
          <w:rFonts w:ascii="Times New Roman" w:hAnsi="Times New Roman" w:cs="Times New Roman"/>
          <w:bCs/>
          <w:sz w:val="28"/>
          <w:szCs w:val="28"/>
        </w:rPr>
        <w:t xml:space="preserve">и расходования субвенций на финансовое обеспечение осуществления </w:t>
      </w:r>
      <w:r w:rsidRPr="00D20E1D">
        <w:rPr>
          <w:rFonts w:ascii="Times New Roman" w:hAnsi="Times New Roman" w:cs="Times New Roman"/>
          <w:bCs/>
          <w:sz w:val="28"/>
          <w:szCs w:val="28"/>
        </w:rPr>
        <w:lastRenderedPageBreak/>
        <w:t>отдельных государственных полномочий, переданных в соответствии</w:t>
      </w:r>
      <w:r w:rsidR="00E65C65" w:rsidRPr="00D20E1D">
        <w:rPr>
          <w:rFonts w:ascii="Times New Roman" w:hAnsi="Times New Roman" w:cs="Times New Roman"/>
          <w:bCs/>
          <w:sz w:val="28"/>
          <w:szCs w:val="28"/>
        </w:rPr>
        <w:t xml:space="preserve"> </w:t>
      </w:r>
      <w:r w:rsidR="00D61432" w:rsidRPr="00D20E1D">
        <w:rPr>
          <w:rFonts w:ascii="Times New Roman" w:hAnsi="Times New Roman" w:cs="Times New Roman"/>
          <w:bCs/>
          <w:sz w:val="28"/>
          <w:szCs w:val="28"/>
        </w:rPr>
        <w:t xml:space="preserve">              </w:t>
      </w:r>
      <w:r w:rsidRPr="00D20E1D">
        <w:rPr>
          <w:rFonts w:ascii="Times New Roman" w:hAnsi="Times New Roman" w:cs="Times New Roman"/>
          <w:bCs/>
          <w:sz w:val="28"/>
          <w:szCs w:val="28"/>
        </w:rPr>
        <w:t>с Законом Ханты-Мансийского автономного округа - Югры от 11.12.2013</w:t>
      </w:r>
      <w:r w:rsidR="00E65C65" w:rsidRPr="00D20E1D">
        <w:rPr>
          <w:rFonts w:ascii="Times New Roman" w:hAnsi="Times New Roman" w:cs="Times New Roman"/>
          <w:bCs/>
          <w:sz w:val="28"/>
          <w:szCs w:val="28"/>
        </w:rPr>
        <w:t xml:space="preserve"> </w:t>
      </w:r>
      <w:r w:rsidRPr="00D20E1D">
        <w:rPr>
          <w:rFonts w:ascii="Times New Roman" w:hAnsi="Times New Roman" w:cs="Times New Roman"/>
          <w:bCs/>
          <w:sz w:val="28"/>
          <w:szCs w:val="28"/>
        </w:rPr>
        <w:t xml:space="preserve">№ 123-оз «О наделении органов местного самоуправления муниципальных образований Ханты-Мансийского автономного округа </w:t>
      </w:r>
      <w:r w:rsidR="00D61432" w:rsidRPr="00D20E1D">
        <w:rPr>
          <w:rFonts w:ascii="Times New Roman" w:hAnsi="Times New Roman" w:cs="Times New Roman"/>
          <w:bCs/>
          <w:sz w:val="28"/>
          <w:szCs w:val="28"/>
        </w:rPr>
        <w:t>–</w:t>
      </w:r>
      <w:r w:rsidRPr="00D20E1D">
        <w:rPr>
          <w:rFonts w:ascii="Times New Roman" w:hAnsi="Times New Roman" w:cs="Times New Roman"/>
          <w:bCs/>
          <w:sz w:val="28"/>
          <w:szCs w:val="28"/>
        </w:rPr>
        <w:t xml:space="preserve"> Югры отдельными государственными полномочиями Ханты-Мансийского автономного округа  – Югры в сфере образования и о субвенциях местным</w:t>
      </w:r>
      <w:proofErr w:type="gramEnd"/>
      <w:r w:rsidRPr="00D20E1D">
        <w:rPr>
          <w:rFonts w:ascii="Times New Roman" w:hAnsi="Times New Roman" w:cs="Times New Roman"/>
          <w:bCs/>
          <w:sz w:val="28"/>
          <w:szCs w:val="28"/>
        </w:rPr>
        <w:t xml:space="preserve"> бюджетам на обеспечение государст</w:t>
      </w:r>
      <w:r w:rsidR="00D20E1D">
        <w:rPr>
          <w:rFonts w:ascii="Times New Roman" w:hAnsi="Times New Roman" w:cs="Times New Roman"/>
          <w:bCs/>
          <w:sz w:val="28"/>
          <w:szCs w:val="28"/>
        </w:rPr>
        <w:t>венных гарантий реализации прав</w:t>
      </w:r>
      <w:r w:rsidR="00D61432" w:rsidRPr="00D20E1D">
        <w:rPr>
          <w:rFonts w:ascii="Times New Roman" w:hAnsi="Times New Roman" w:cs="Times New Roman"/>
          <w:bCs/>
          <w:sz w:val="28"/>
          <w:szCs w:val="28"/>
        </w:rPr>
        <w:t xml:space="preserve"> </w:t>
      </w:r>
      <w:r w:rsidRPr="00D20E1D">
        <w:rPr>
          <w:rFonts w:ascii="Times New Roman" w:hAnsi="Times New Roman" w:cs="Times New Roman"/>
          <w:bCs/>
          <w:sz w:val="28"/>
          <w:szCs w:val="28"/>
        </w:rPr>
        <w:t>на получение общедоступного и бесплатного дошкольного</w:t>
      </w:r>
      <w:r w:rsidR="00D20E1D">
        <w:rPr>
          <w:rFonts w:ascii="Times New Roman" w:hAnsi="Times New Roman" w:cs="Times New Roman"/>
          <w:bCs/>
          <w:sz w:val="28"/>
          <w:szCs w:val="28"/>
        </w:rPr>
        <w:t xml:space="preserve"> </w:t>
      </w:r>
      <w:r w:rsidRPr="00D20E1D">
        <w:rPr>
          <w:rFonts w:ascii="Times New Roman" w:hAnsi="Times New Roman" w:cs="Times New Roman"/>
          <w:bCs/>
          <w:sz w:val="28"/>
          <w:szCs w:val="28"/>
        </w:rPr>
        <w:t>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2016 год</w:t>
      </w:r>
      <w:r w:rsidR="000410C9" w:rsidRPr="00D20E1D">
        <w:rPr>
          <w:rFonts w:ascii="Times New Roman" w:eastAsia="Times New Roman" w:hAnsi="Times New Roman" w:cs="Times New Roman"/>
          <w:bCs/>
          <w:sz w:val="28"/>
          <w:szCs w:val="28"/>
          <w:lang w:eastAsia="ru-RU"/>
        </w:rPr>
        <w:t xml:space="preserve"> </w:t>
      </w:r>
      <w:r w:rsidR="00E65C65" w:rsidRPr="00D20E1D">
        <w:rPr>
          <w:rFonts w:ascii="Times New Roman" w:eastAsia="Times New Roman" w:hAnsi="Times New Roman" w:cs="Times New Roman"/>
          <w:bCs/>
          <w:sz w:val="28"/>
          <w:szCs w:val="28"/>
          <w:lang w:eastAsia="ru-RU"/>
        </w:rPr>
        <w:t>выявлено следующее:</w:t>
      </w:r>
    </w:p>
    <w:p w:rsidR="0076130B" w:rsidRPr="00D61432" w:rsidRDefault="0076130B" w:rsidP="00D61432">
      <w:pPr>
        <w:spacing w:after="0" w:line="240" w:lineRule="auto"/>
        <w:ind w:firstLine="709"/>
        <w:contextualSpacing/>
        <w:jc w:val="both"/>
        <w:rPr>
          <w:rFonts w:ascii="Times New Roman" w:eastAsia="Times New Roman" w:hAnsi="Times New Roman" w:cs="Times New Roman"/>
          <w:sz w:val="28"/>
          <w:szCs w:val="28"/>
          <w:lang w:eastAsia="ru-RU"/>
        </w:rPr>
      </w:pPr>
      <w:r w:rsidRPr="0076130B">
        <w:rPr>
          <w:rFonts w:ascii="Times New Roman" w:hAnsi="Times New Roman" w:cs="Times New Roman"/>
          <w:bCs/>
          <w:sz w:val="28"/>
          <w:szCs w:val="28"/>
        </w:rPr>
        <w:t>-</w:t>
      </w:r>
      <w:r w:rsidR="00D61432">
        <w:rPr>
          <w:rFonts w:ascii="Times New Roman" w:hAnsi="Times New Roman" w:cs="Times New Roman"/>
          <w:bCs/>
          <w:sz w:val="28"/>
          <w:szCs w:val="28"/>
        </w:rPr>
        <w:t xml:space="preserve"> </w:t>
      </w:r>
      <w:r w:rsidRPr="00D61432">
        <w:rPr>
          <w:rFonts w:ascii="Times New Roman" w:eastAsia="Times New Roman" w:hAnsi="Times New Roman" w:cs="Times New Roman"/>
          <w:sz w:val="28"/>
          <w:szCs w:val="28"/>
          <w:lang w:eastAsia="ru-RU"/>
        </w:rPr>
        <w:t>не соблюдены объемы ассигнований, переданные Централизованной бухгалтерии при осуществлении централизованных закупок, с учетом предусмотренного норматива и фактической поставки материальных ценностей, в разрезе обслуживаемых учреждений;</w:t>
      </w:r>
    </w:p>
    <w:p w:rsidR="0076130B" w:rsidRPr="00D61432" w:rsidRDefault="0076130B" w:rsidP="00D61432">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D61432">
        <w:rPr>
          <w:rFonts w:ascii="Times New Roman" w:eastAsia="Times New Roman" w:hAnsi="Times New Roman" w:cs="Times New Roman"/>
          <w:sz w:val="28"/>
          <w:szCs w:val="28"/>
          <w:lang w:eastAsia="ru-RU"/>
        </w:rPr>
        <w:t>-</w:t>
      </w:r>
      <w:r w:rsidR="00D61432">
        <w:rPr>
          <w:rFonts w:ascii="Times New Roman" w:eastAsia="Times New Roman" w:hAnsi="Times New Roman" w:cs="Times New Roman"/>
          <w:sz w:val="28"/>
          <w:szCs w:val="28"/>
          <w:lang w:eastAsia="ru-RU"/>
        </w:rPr>
        <w:t xml:space="preserve"> </w:t>
      </w:r>
      <w:r w:rsidRPr="00D61432">
        <w:rPr>
          <w:rFonts w:ascii="Times New Roman" w:eastAsia="Times New Roman" w:hAnsi="Times New Roman" w:cs="Times New Roman"/>
          <w:sz w:val="28"/>
          <w:szCs w:val="28"/>
          <w:lang w:eastAsia="ru-RU"/>
        </w:rPr>
        <w:t>в нарушение пункта 2 статьи 11 Закона № 123-оз осуществлено расходование бюджетных средств по целевой статье расходов кода бюджетной квалификации «Субвенция на реализацию основных общеобразовательных программ» на приобретение материальных ценностей, не включенных в перечень</w:t>
      </w:r>
      <w:r w:rsidR="00F94F2B">
        <w:rPr>
          <w:rFonts w:ascii="Times New Roman" w:eastAsia="Times New Roman" w:hAnsi="Times New Roman" w:cs="Times New Roman"/>
          <w:sz w:val="28"/>
          <w:szCs w:val="28"/>
          <w:lang w:eastAsia="ru-RU"/>
        </w:rPr>
        <w:t>,</w:t>
      </w:r>
      <w:r w:rsidRPr="00D61432">
        <w:rPr>
          <w:rFonts w:ascii="Times New Roman" w:eastAsia="Times New Roman" w:hAnsi="Times New Roman" w:cs="Times New Roman"/>
          <w:sz w:val="28"/>
          <w:szCs w:val="28"/>
          <w:lang w:eastAsia="ru-RU"/>
        </w:rPr>
        <w:t xml:space="preserve"> утвержденный приказом Департамента образования и молодежной политики Ханты-Мансийского автономного округа</w:t>
      </w:r>
      <w:r w:rsidR="00F94F2B">
        <w:rPr>
          <w:rFonts w:ascii="Times New Roman" w:eastAsia="Times New Roman" w:hAnsi="Times New Roman" w:cs="Times New Roman"/>
          <w:sz w:val="28"/>
          <w:szCs w:val="28"/>
          <w:lang w:eastAsia="ru-RU"/>
        </w:rPr>
        <w:t xml:space="preserve"> – </w:t>
      </w:r>
      <w:r w:rsidRPr="00D61432">
        <w:rPr>
          <w:rFonts w:ascii="Times New Roman" w:eastAsia="Times New Roman" w:hAnsi="Times New Roman" w:cs="Times New Roman"/>
          <w:sz w:val="28"/>
          <w:szCs w:val="28"/>
          <w:lang w:eastAsia="ru-RU"/>
        </w:rPr>
        <w:t>Югры от 12.12.2014 № 1580 «Об утверждении Примерных перечней технических средств обучения, демонстрационного учебного оборудования, наглядных средств обучения</w:t>
      </w:r>
      <w:proofErr w:type="gramEnd"/>
      <w:r w:rsidRPr="00D61432">
        <w:rPr>
          <w:rFonts w:ascii="Times New Roman" w:eastAsia="Times New Roman" w:hAnsi="Times New Roman" w:cs="Times New Roman"/>
          <w:sz w:val="28"/>
          <w:szCs w:val="28"/>
          <w:lang w:eastAsia="ru-RU"/>
        </w:rPr>
        <w:t xml:space="preserve">, учебных пособий, расходных материалов, игр, игрушек, приобретаемых за счет средств субвенций» (далее – Примерный перечень № 1580), на общую  сумму </w:t>
      </w:r>
      <w:r w:rsidR="00D61432">
        <w:rPr>
          <w:rFonts w:ascii="Times New Roman" w:eastAsia="Times New Roman" w:hAnsi="Times New Roman" w:cs="Times New Roman"/>
          <w:sz w:val="28"/>
          <w:szCs w:val="28"/>
          <w:lang w:eastAsia="ru-RU"/>
        </w:rPr>
        <w:t xml:space="preserve">            </w:t>
      </w:r>
      <w:r w:rsidRPr="00D61432">
        <w:rPr>
          <w:rFonts w:ascii="Times New Roman" w:eastAsia="Times New Roman" w:hAnsi="Times New Roman" w:cs="Times New Roman"/>
          <w:sz w:val="28"/>
          <w:szCs w:val="28"/>
          <w:lang w:eastAsia="ru-RU"/>
        </w:rPr>
        <w:t>– 480 032,54 рубля;</w:t>
      </w:r>
    </w:p>
    <w:p w:rsidR="0076130B" w:rsidRPr="00D61432" w:rsidRDefault="0076130B" w:rsidP="00D61432">
      <w:pPr>
        <w:spacing w:after="0" w:line="240" w:lineRule="auto"/>
        <w:ind w:firstLine="709"/>
        <w:contextualSpacing/>
        <w:jc w:val="both"/>
        <w:rPr>
          <w:rFonts w:ascii="Times New Roman" w:eastAsia="Times New Roman" w:hAnsi="Times New Roman" w:cs="Times New Roman"/>
          <w:sz w:val="28"/>
          <w:szCs w:val="28"/>
          <w:lang w:eastAsia="ru-RU"/>
        </w:rPr>
      </w:pPr>
      <w:r w:rsidRPr="00D61432">
        <w:rPr>
          <w:rFonts w:ascii="Times New Roman" w:eastAsia="Times New Roman" w:hAnsi="Times New Roman" w:cs="Times New Roman"/>
          <w:sz w:val="28"/>
          <w:szCs w:val="28"/>
          <w:lang w:eastAsia="ru-RU"/>
        </w:rPr>
        <w:t>-</w:t>
      </w:r>
      <w:r w:rsidR="00D61432">
        <w:rPr>
          <w:rFonts w:ascii="Times New Roman" w:eastAsia="Times New Roman" w:hAnsi="Times New Roman" w:cs="Times New Roman"/>
          <w:sz w:val="28"/>
          <w:szCs w:val="28"/>
          <w:lang w:eastAsia="ru-RU"/>
        </w:rPr>
        <w:t xml:space="preserve"> </w:t>
      </w:r>
      <w:r w:rsidRPr="00D61432">
        <w:rPr>
          <w:rFonts w:ascii="Times New Roman" w:eastAsia="Times New Roman" w:hAnsi="Times New Roman" w:cs="Times New Roman"/>
          <w:sz w:val="28"/>
          <w:szCs w:val="28"/>
          <w:lang w:eastAsia="ru-RU"/>
        </w:rPr>
        <w:t>установлено 15 фактов нарушения Порядка применения бюджетной классификации расходов, утвержденного  приказом Минфина России                    от 01.07.2013 № 65н «Об утверждении Указаний о порядке применения бюджетной классификации Российской Федерации» (далее – Инструкция             № 65н). Сумма расходов бюджетных средств не в соответствии с кодами КОСГУ составила 430 137,75 рублей;</w:t>
      </w:r>
    </w:p>
    <w:p w:rsidR="00637F7F" w:rsidRPr="00D61432" w:rsidRDefault="0076130B" w:rsidP="00D61432">
      <w:pPr>
        <w:spacing w:after="0" w:line="240" w:lineRule="auto"/>
        <w:ind w:firstLine="709"/>
        <w:contextualSpacing/>
        <w:jc w:val="both"/>
        <w:rPr>
          <w:rFonts w:ascii="Times New Roman" w:eastAsia="Times New Roman" w:hAnsi="Times New Roman" w:cs="Times New Roman"/>
          <w:sz w:val="28"/>
          <w:szCs w:val="28"/>
          <w:lang w:eastAsia="ru-RU"/>
        </w:rPr>
      </w:pPr>
      <w:r w:rsidRPr="00D61432">
        <w:rPr>
          <w:rFonts w:ascii="Times New Roman" w:eastAsia="Times New Roman" w:hAnsi="Times New Roman" w:cs="Times New Roman"/>
          <w:sz w:val="28"/>
          <w:szCs w:val="28"/>
          <w:lang w:eastAsia="ru-RU"/>
        </w:rPr>
        <w:t>-</w:t>
      </w:r>
      <w:r w:rsidR="00D61432">
        <w:rPr>
          <w:rFonts w:ascii="Times New Roman" w:eastAsia="Times New Roman" w:hAnsi="Times New Roman" w:cs="Times New Roman"/>
          <w:sz w:val="28"/>
          <w:szCs w:val="28"/>
          <w:lang w:eastAsia="ru-RU"/>
        </w:rPr>
        <w:t xml:space="preserve"> </w:t>
      </w:r>
      <w:r w:rsidRPr="00D61432">
        <w:rPr>
          <w:rFonts w:ascii="Times New Roman" w:eastAsia="Times New Roman" w:hAnsi="Times New Roman" w:cs="Times New Roman"/>
          <w:sz w:val="28"/>
          <w:szCs w:val="28"/>
          <w:lang w:eastAsia="ru-RU"/>
        </w:rPr>
        <w:t>установлены факты недостоверного отражения информации                  в части первоначальной (балансовой) стоимости объектов основных средств. Выявлено, что по трем объектам завышена балансовая стоимость                     на общую сумму 56 924,70 рубля, и по семи объектам занижена балансовая стоимость</w:t>
      </w:r>
      <w:r w:rsidR="00637F7F" w:rsidRPr="00D61432">
        <w:rPr>
          <w:rFonts w:ascii="Times New Roman" w:eastAsia="Times New Roman" w:hAnsi="Times New Roman" w:cs="Times New Roman"/>
          <w:sz w:val="28"/>
          <w:szCs w:val="28"/>
          <w:lang w:eastAsia="ru-RU"/>
        </w:rPr>
        <w:t xml:space="preserve"> на общую сумму 56 924,70 рубля;</w:t>
      </w:r>
    </w:p>
    <w:p w:rsidR="00B9511D" w:rsidRPr="00D61432" w:rsidRDefault="00637F7F" w:rsidP="00D61432">
      <w:pPr>
        <w:spacing w:after="0" w:line="240" w:lineRule="auto"/>
        <w:ind w:firstLine="709"/>
        <w:contextualSpacing/>
        <w:jc w:val="both"/>
        <w:rPr>
          <w:rFonts w:ascii="Times New Roman" w:eastAsia="Times New Roman" w:hAnsi="Times New Roman" w:cs="Times New Roman"/>
          <w:sz w:val="28"/>
          <w:szCs w:val="28"/>
          <w:lang w:eastAsia="ru-RU"/>
        </w:rPr>
      </w:pPr>
      <w:r w:rsidRPr="00D61432">
        <w:rPr>
          <w:rFonts w:ascii="Times New Roman" w:eastAsia="Times New Roman" w:hAnsi="Times New Roman" w:cs="Times New Roman"/>
          <w:sz w:val="28"/>
          <w:szCs w:val="28"/>
          <w:lang w:eastAsia="ru-RU"/>
        </w:rPr>
        <w:t>-</w:t>
      </w:r>
      <w:r w:rsidR="00D61432">
        <w:rPr>
          <w:rFonts w:ascii="Times New Roman" w:eastAsia="Times New Roman" w:hAnsi="Times New Roman" w:cs="Times New Roman"/>
          <w:sz w:val="28"/>
          <w:szCs w:val="28"/>
          <w:lang w:eastAsia="ru-RU"/>
        </w:rPr>
        <w:t xml:space="preserve"> </w:t>
      </w:r>
      <w:r w:rsidRPr="00D61432">
        <w:rPr>
          <w:rFonts w:ascii="Times New Roman" w:eastAsia="Times New Roman" w:hAnsi="Times New Roman" w:cs="Times New Roman"/>
          <w:sz w:val="28"/>
          <w:szCs w:val="28"/>
          <w:lang w:eastAsia="ru-RU"/>
        </w:rPr>
        <w:t>у</w:t>
      </w:r>
      <w:r w:rsidR="0076130B" w:rsidRPr="00D61432">
        <w:rPr>
          <w:rFonts w:ascii="Times New Roman" w:eastAsia="Times New Roman" w:hAnsi="Times New Roman" w:cs="Times New Roman"/>
          <w:sz w:val="28"/>
          <w:szCs w:val="28"/>
          <w:lang w:eastAsia="ru-RU"/>
        </w:rPr>
        <w:t xml:space="preserve">становлены факты нарушения постановления Правительства РФ </w:t>
      </w:r>
      <w:r w:rsidRPr="00D61432">
        <w:rPr>
          <w:rFonts w:ascii="Times New Roman" w:eastAsia="Times New Roman" w:hAnsi="Times New Roman" w:cs="Times New Roman"/>
          <w:sz w:val="28"/>
          <w:szCs w:val="28"/>
          <w:lang w:eastAsia="ru-RU"/>
        </w:rPr>
        <w:t xml:space="preserve">           </w:t>
      </w:r>
      <w:r w:rsidR="0076130B" w:rsidRPr="00D61432">
        <w:rPr>
          <w:rFonts w:ascii="Times New Roman" w:eastAsia="Times New Roman" w:hAnsi="Times New Roman" w:cs="Times New Roman"/>
          <w:sz w:val="28"/>
          <w:szCs w:val="28"/>
          <w:lang w:eastAsia="ru-RU"/>
        </w:rPr>
        <w:t xml:space="preserve">от 28 ноября 2013 № 1093 «О порядке подготовки  и размещения в единой информационной системе в сфере закупок отчета об исполнении </w:t>
      </w:r>
      <w:r w:rsidR="0076130B" w:rsidRPr="00D61432">
        <w:rPr>
          <w:rFonts w:ascii="Times New Roman" w:eastAsia="Times New Roman" w:hAnsi="Times New Roman" w:cs="Times New Roman"/>
          <w:sz w:val="28"/>
          <w:szCs w:val="28"/>
          <w:lang w:eastAsia="ru-RU"/>
        </w:rPr>
        <w:lastRenderedPageBreak/>
        <w:t xml:space="preserve">государственного (муниципального) контракта и (или) о результатах отдельного этапа его исполнения». Выявлено 8 фактов нарушения Централизованной бухгалтерией сроков  размещения отчета в единой информационной системе. На момент проведения контрольного мероприятия сроки размещения отчетов </w:t>
      </w:r>
      <w:r w:rsidR="00B9511D" w:rsidRPr="00D61432">
        <w:rPr>
          <w:rFonts w:ascii="Times New Roman" w:eastAsia="Times New Roman" w:hAnsi="Times New Roman" w:cs="Times New Roman"/>
          <w:sz w:val="28"/>
          <w:szCs w:val="28"/>
          <w:lang w:eastAsia="ru-RU"/>
        </w:rPr>
        <w:t>нарушены более чем на 6 месяцев;</w:t>
      </w:r>
    </w:p>
    <w:p w:rsidR="00581638" w:rsidRPr="00D61432" w:rsidRDefault="00B9511D" w:rsidP="00D61432">
      <w:pPr>
        <w:spacing w:after="0" w:line="240" w:lineRule="auto"/>
        <w:ind w:firstLine="709"/>
        <w:contextualSpacing/>
        <w:jc w:val="both"/>
        <w:rPr>
          <w:rFonts w:ascii="Times New Roman" w:eastAsia="Times New Roman" w:hAnsi="Times New Roman" w:cs="Times New Roman"/>
          <w:sz w:val="28"/>
          <w:szCs w:val="28"/>
          <w:lang w:eastAsia="ru-RU"/>
        </w:rPr>
      </w:pPr>
      <w:r w:rsidRPr="00D61432">
        <w:rPr>
          <w:rFonts w:ascii="Times New Roman" w:eastAsia="Times New Roman" w:hAnsi="Times New Roman" w:cs="Times New Roman"/>
          <w:sz w:val="28"/>
          <w:szCs w:val="28"/>
          <w:lang w:eastAsia="ru-RU"/>
        </w:rPr>
        <w:t>-</w:t>
      </w:r>
      <w:r w:rsidR="00D61432">
        <w:rPr>
          <w:rFonts w:ascii="Times New Roman" w:eastAsia="Times New Roman" w:hAnsi="Times New Roman" w:cs="Times New Roman"/>
          <w:sz w:val="28"/>
          <w:szCs w:val="28"/>
          <w:lang w:eastAsia="ru-RU"/>
        </w:rPr>
        <w:t xml:space="preserve"> </w:t>
      </w:r>
      <w:r w:rsidRPr="00D61432">
        <w:rPr>
          <w:rFonts w:ascii="Times New Roman" w:eastAsia="Times New Roman" w:hAnsi="Times New Roman" w:cs="Times New Roman"/>
          <w:sz w:val="28"/>
          <w:szCs w:val="28"/>
          <w:lang w:eastAsia="ru-RU"/>
        </w:rPr>
        <w:t>в</w:t>
      </w:r>
      <w:r w:rsidR="0076130B" w:rsidRPr="00D61432">
        <w:rPr>
          <w:rFonts w:ascii="Times New Roman" w:eastAsia="Times New Roman" w:hAnsi="Times New Roman" w:cs="Times New Roman"/>
          <w:sz w:val="28"/>
          <w:szCs w:val="28"/>
          <w:lang w:eastAsia="ru-RU"/>
        </w:rPr>
        <w:t>ыявлен 1 факт установления заказчиком – Централизованной бухгалтерией срока исполнения контракта, не</w:t>
      </w:r>
      <w:r w:rsidRPr="00D61432">
        <w:rPr>
          <w:rFonts w:ascii="Times New Roman" w:eastAsia="Times New Roman" w:hAnsi="Times New Roman" w:cs="Times New Roman"/>
          <w:sz w:val="28"/>
          <w:szCs w:val="28"/>
          <w:lang w:eastAsia="ru-RU"/>
        </w:rPr>
        <w:t xml:space="preserve"> </w:t>
      </w:r>
      <w:r w:rsidR="0076130B" w:rsidRPr="00D61432">
        <w:rPr>
          <w:rFonts w:ascii="Times New Roman" w:eastAsia="Times New Roman" w:hAnsi="Times New Roman" w:cs="Times New Roman"/>
          <w:sz w:val="28"/>
          <w:szCs w:val="28"/>
          <w:lang w:eastAsia="ru-RU"/>
        </w:rPr>
        <w:t xml:space="preserve">позволяющего исполнить контракт без допущения просрочки. Возможность заключения контракта позднее даты его исполнения положениями Федерального закона               </w:t>
      </w:r>
      <w:r w:rsidRPr="00D61432">
        <w:rPr>
          <w:rFonts w:ascii="Times New Roman" w:eastAsia="Times New Roman" w:hAnsi="Times New Roman" w:cs="Times New Roman"/>
          <w:sz w:val="28"/>
          <w:szCs w:val="28"/>
          <w:lang w:eastAsia="ru-RU"/>
        </w:rPr>
        <w:t xml:space="preserve"> </w:t>
      </w:r>
      <w:r w:rsidR="0076130B" w:rsidRPr="00D61432">
        <w:rPr>
          <w:rFonts w:ascii="Times New Roman" w:eastAsia="Times New Roman" w:hAnsi="Times New Roman" w:cs="Times New Roman"/>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 (далее – Закон № 44-ФЗ) </w:t>
      </w:r>
      <w:r w:rsidRPr="00D61432">
        <w:rPr>
          <w:rFonts w:ascii="Times New Roman" w:eastAsia="Times New Roman" w:hAnsi="Times New Roman" w:cs="Times New Roman"/>
          <w:sz w:val="28"/>
          <w:szCs w:val="28"/>
          <w:lang w:eastAsia="ru-RU"/>
        </w:rPr>
        <w:t>не предусмотрена;</w:t>
      </w:r>
    </w:p>
    <w:p w:rsidR="00581638" w:rsidRPr="00D61432" w:rsidRDefault="00581638" w:rsidP="00D61432">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D61432">
        <w:rPr>
          <w:rFonts w:ascii="Times New Roman" w:eastAsia="Times New Roman" w:hAnsi="Times New Roman" w:cs="Times New Roman"/>
          <w:sz w:val="28"/>
          <w:szCs w:val="28"/>
          <w:lang w:eastAsia="ru-RU"/>
        </w:rPr>
        <w:t>-</w:t>
      </w:r>
      <w:r w:rsidR="00D61432" w:rsidRPr="00D61432">
        <w:rPr>
          <w:rFonts w:ascii="Times New Roman" w:eastAsia="Times New Roman" w:hAnsi="Times New Roman" w:cs="Times New Roman"/>
          <w:sz w:val="28"/>
          <w:szCs w:val="28"/>
          <w:lang w:eastAsia="ru-RU"/>
        </w:rPr>
        <w:t xml:space="preserve"> </w:t>
      </w:r>
      <w:r w:rsidR="00D61432">
        <w:rPr>
          <w:rFonts w:ascii="Times New Roman" w:eastAsia="Times New Roman" w:hAnsi="Times New Roman" w:cs="Times New Roman"/>
          <w:sz w:val="28"/>
          <w:szCs w:val="28"/>
          <w:lang w:eastAsia="ru-RU"/>
        </w:rPr>
        <w:t>в</w:t>
      </w:r>
      <w:r w:rsidR="00D61432" w:rsidRPr="00D61432">
        <w:rPr>
          <w:rFonts w:ascii="Times New Roman" w:eastAsia="Times New Roman" w:hAnsi="Times New Roman" w:cs="Times New Roman"/>
          <w:sz w:val="28"/>
          <w:szCs w:val="28"/>
          <w:lang w:eastAsia="ru-RU"/>
        </w:rPr>
        <w:t xml:space="preserve">ыявлена  недоплата в  пользу  работника в размере </w:t>
      </w:r>
      <w:r w:rsidR="00D61432">
        <w:rPr>
          <w:rFonts w:ascii="Times New Roman" w:eastAsia="Times New Roman" w:hAnsi="Times New Roman" w:cs="Times New Roman"/>
          <w:sz w:val="28"/>
          <w:szCs w:val="28"/>
          <w:lang w:eastAsia="ru-RU"/>
        </w:rPr>
        <w:t xml:space="preserve">                            </w:t>
      </w:r>
      <w:r w:rsidR="00D61432" w:rsidRPr="00D61432">
        <w:rPr>
          <w:rFonts w:ascii="Times New Roman" w:eastAsia="Times New Roman" w:hAnsi="Times New Roman" w:cs="Times New Roman"/>
          <w:sz w:val="28"/>
          <w:szCs w:val="28"/>
          <w:lang w:eastAsia="ru-RU"/>
        </w:rPr>
        <w:t xml:space="preserve">– 18,0 тыс. рублей </w:t>
      </w:r>
      <w:r w:rsidR="00D61432">
        <w:rPr>
          <w:rFonts w:ascii="Times New Roman" w:eastAsia="Times New Roman" w:hAnsi="Times New Roman" w:cs="Times New Roman"/>
          <w:sz w:val="28"/>
          <w:szCs w:val="28"/>
          <w:lang w:eastAsia="ru-RU"/>
        </w:rPr>
        <w:t xml:space="preserve">с учетом </w:t>
      </w:r>
      <w:r w:rsidRPr="00D61432">
        <w:rPr>
          <w:rFonts w:ascii="Times New Roman" w:eastAsia="Times New Roman" w:hAnsi="Times New Roman" w:cs="Times New Roman"/>
          <w:sz w:val="28"/>
          <w:szCs w:val="28"/>
          <w:lang w:eastAsia="ru-RU"/>
        </w:rPr>
        <w:t>п</w:t>
      </w:r>
      <w:r w:rsidR="0076130B" w:rsidRPr="00D61432">
        <w:rPr>
          <w:rFonts w:ascii="Times New Roman" w:eastAsia="Times New Roman" w:hAnsi="Times New Roman" w:cs="Times New Roman"/>
          <w:sz w:val="28"/>
          <w:szCs w:val="28"/>
          <w:lang w:eastAsia="ru-RU"/>
        </w:rPr>
        <w:t xml:space="preserve">остановления </w:t>
      </w:r>
      <w:r w:rsidRPr="00D61432">
        <w:rPr>
          <w:rFonts w:ascii="Times New Roman" w:eastAsia="Times New Roman" w:hAnsi="Times New Roman" w:cs="Times New Roman"/>
          <w:sz w:val="28"/>
          <w:szCs w:val="28"/>
          <w:lang w:eastAsia="ru-RU"/>
        </w:rPr>
        <w:t>а</w:t>
      </w:r>
      <w:r w:rsidR="0076130B" w:rsidRPr="00D61432">
        <w:rPr>
          <w:rFonts w:ascii="Times New Roman" w:eastAsia="Times New Roman" w:hAnsi="Times New Roman" w:cs="Times New Roman"/>
          <w:sz w:val="28"/>
          <w:szCs w:val="28"/>
          <w:lang w:eastAsia="ru-RU"/>
        </w:rPr>
        <w:t xml:space="preserve">дминистрации </w:t>
      </w:r>
      <w:r w:rsidR="00D61432">
        <w:rPr>
          <w:rFonts w:ascii="Times New Roman" w:eastAsia="Times New Roman" w:hAnsi="Times New Roman" w:cs="Times New Roman"/>
          <w:sz w:val="28"/>
          <w:szCs w:val="28"/>
          <w:lang w:eastAsia="ru-RU"/>
        </w:rPr>
        <w:t xml:space="preserve">                         </w:t>
      </w:r>
      <w:r w:rsidR="0076130B" w:rsidRPr="00D61432">
        <w:rPr>
          <w:rFonts w:ascii="Times New Roman" w:eastAsia="Times New Roman" w:hAnsi="Times New Roman" w:cs="Times New Roman"/>
          <w:sz w:val="28"/>
          <w:szCs w:val="28"/>
          <w:lang w:eastAsia="ru-RU"/>
        </w:rPr>
        <w:t>Ханты-Мансийского района от 23.11.2015 № 272 «Об утверждении Положения</w:t>
      </w:r>
      <w:r w:rsidR="00D61432">
        <w:rPr>
          <w:rFonts w:ascii="Times New Roman" w:eastAsia="Times New Roman" w:hAnsi="Times New Roman" w:cs="Times New Roman"/>
          <w:sz w:val="28"/>
          <w:szCs w:val="28"/>
          <w:lang w:eastAsia="ru-RU"/>
        </w:rPr>
        <w:t xml:space="preserve"> </w:t>
      </w:r>
      <w:r w:rsidR="0076130B" w:rsidRPr="00D61432">
        <w:rPr>
          <w:rFonts w:ascii="Times New Roman" w:eastAsia="Times New Roman" w:hAnsi="Times New Roman" w:cs="Times New Roman"/>
          <w:sz w:val="28"/>
          <w:szCs w:val="28"/>
          <w:lang w:eastAsia="ru-RU"/>
        </w:rPr>
        <w:t>об оплате труда работников муниципальных образовательных организаций Ханты-Мансийского района» и пункта 4.10.9 коллективного договора, размер материальной помощи на профилактику заболеваний, исчисленный в расчетах оплаты</w:t>
      </w:r>
      <w:r w:rsidR="00D61432">
        <w:rPr>
          <w:rFonts w:ascii="Times New Roman" w:eastAsia="Times New Roman" w:hAnsi="Times New Roman" w:cs="Times New Roman"/>
          <w:sz w:val="28"/>
          <w:szCs w:val="28"/>
          <w:lang w:eastAsia="ru-RU"/>
        </w:rPr>
        <w:t xml:space="preserve"> </w:t>
      </w:r>
      <w:r w:rsidR="0076130B" w:rsidRPr="00D61432">
        <w:rPr>
          <w:rFonts w:ascii="Times New Roman" w:eastAsia="Times New Roman" w:hAnsi="Times New Roman" w:cs="Times New Roman"/>
          <w:sz w:val="28"/>
          <w:szCs w:val="28"/>
          <w:lang w:eastAsia="ru-RU"/>
        </w:rPr>
        <w:t>труда к Тарификационным спискам (выборочно)</w:t>
      </w:r>
      <w:r w:rsidR="00F94F2B">
        <w:rPr>
          <w:rFonts w:ascii="Times New Roman" w:eastAsia="Times New Roman" w:hAnsi="Times New Roman" w:cs="Times New Roman"/>
          <w:sz w:val="28"/>
          <w:szCs w:val="28"/>
          <w:lang w:eastAsia="ru-RU"/>
        </w:rPr>
        <w:t>,</w:t>
      </w:r>
      <w:r w:rsidR="0076130B" w:rsidRPr="00D61432">
        <w:rPr>
          <w:rFonts w:ascii="Times New Roman" w:eastAsia="Times New Roman" w:hAnsi="Times New Roman" w:cs="Times New Roman"/>
          <w:sz w:val="28"/>
          <w:szCs w:val="28"/>
          <w:lang w:eastAsia="ru-RU"/>
        </w:rPr>
        <w:t xml:space="preserve"> ме</w:t>
      </w:r>
      <w:r w:rsidR="00F94F2B">
        <w:rPr>
          <w:rFonts w:ascii="Times New Roman" w:eastAsia="Times New Roman" w:hAnsi="Times New Roman" w:cs="Times New Roman"/>
          <w:sz w:val="28"/>
          <w:szCs w:val="28"/>
          <w:lang w:eastAsia="ru-RU"/>
        </w:rPr>
        <w:t>ньше чем 1,2 фонда оплаты труда</w:t>
      </w:r>
      <w:r w:rsidRPr="00D61432">
        <w:rPr>
          <w:rFonts w:ascii="Times New Roman" w:eastAsia="Times New Roman" w:hAnsi="Times New Roman" w:cs="Times New Roman"/>
          <w:sz w:val="28"/>
          <w:szCs w:val="28"/>
          <w:lang w:eastAsia="ru-RU"/>
        </w:rPr>
        <w:t>;</w:t>
      </w:r>
      <w:proofErr w:type="gramEnd"/>
    </w:p>
    <w:p w:rsidR="00D61432" w:rsidRDefault="00581638" w:rsidP="00D61432">
      <w:pPr>
        <w:spacing w:after="0" w:line="240" w:lineRule="auto"/>
        <w:ind w:firstLine="709"/>
        <w:contextualSpacing/>
        <w:jc w:val="both"/>
        <w:rPr>
          <w:rFonts w:ascii="Times New Roman" w:eastAsia="Times New Roman" w:hAnsi="Times New Roman" w:cs="Times New Roman"/>
          <w:sz w:val="28"/>
          <w:szCs w:val="28"/>
          <w:lang w:eastAsia="ru-RU"/>
        </w:rPr>
      </w:pPr>
      <w:r w:rsidRPr="00D61432">
        <w:rPr>
          <w:rFonts w:ascii="Times New Roman" w:eastAsia="Times New Roman" w:hAnsi="Times New Roman" w:cs="Times New Roman"/>
          <w:sz w:val="28"/>
          <w:szCs w:val="28"/>
          <w:lang w:eastAsia="ru-RU"/>
        </w:rPr>
        <w:t>-</w:t>
      </w:r>
      <w:r w:rsidR="00D61432">
        <w:rPr>
          <w:rFonts w:ascii="Times New Roman" w:eastAsia="Times New Roman" w:hAnsi="Times New Roman" w:cs="Times New Roman"/>
          <w:sz w:val="28"/>
          <w:szCs w:val="28"/>
          <w:lang w:eastAsia="ru-RU"/>
        </w:rPr>
        <w:t xml:space="preserve"> </w:t>
      </w:r>
      <w:r w:rsidRPr="00D61432">
        <w:rPr>
          <w:rFonts w:ascii="Times New Roman" w:eastAsia="Times New Roman" w:hAnsi="Times New Roman" w:cs="Times New Roman"/>
          <w:sz w:val="28"/>
          <w:szCs w:val="28"/>
          <w:lang w:eastAsia="ru-RU"/>
        </w:rPr>
        <w:t>в</w:t>
      </w:r>
      <w:r w:rsidR="0076130B" w:rsidRPr="00D61432">
        <w:rPr>
          <w:rFonts w:ascii="Times New Roman" w:eastAsia="Times New Roman" w:hAnsi="Times New Roman" w:cs="Times New Roman"/>
          <w:sz w:val="28"/>
          <w:szCs w:val="28"/>
          <w:lang w:eastAsia="ru-RU"/>
        </w:rPr>
        <w:t xml:space="preserve"> соответствии с частью 4 статьи 91 Трудового кодекса Российской Федерации работодатель обязан вести учет времени, фактически отработанного каждым сотрудником. </w:t>
      </w:r>
      <w:r w:rsidR="00D61432">
        <w:rPr>
          <w:rFonts w:ascii="Times New Roman" w:eastAsia="Times New Roman" w:hAnsi="Times New Roman" w:cs="Times New Roman"/>
          <w:sz w:val="28"/>
          <w:szCs w:val="28"/>
          <w:lang w:eastAsia="ru-RU"/>
        </w:rPr>
        <w:t>П</w:t>
      </w:r>
      <w:r w:rsidR="0076130B" w:rsidRPr="00D61432">
        <w:rPr>
          <w:rFonts w:ascii="Times New Roman" w:eastAsia="Times New Roman" w:hAnsi="Times New Roman" w:cs="Times New Roman"/>
          <w:sz w:val="28"/>
          <w:szCs w:val="28"/>
          <w:lang w:eastAsia="ru-RU"/>
        </w:rPr>
        <w:t>ри выборочной сверке данных</w:t>
      </w:r>
      <w:r w:rsidRPr="00D61432">
        <w:rPr>
          <w:rFonts w:ascii="Times New Roman" w:eastAsia="Times New Roman" w:hAnsi="Times New Roman" w:cs="Times New Roman"/>
          <w:sz w:val="28"/>
          <w:szCs w:val="28"/>
          <w:lang w:eastAsia="ru-RU"/>
        </w:rPr>
        <w:t xml:space="preserve"> </w:t>
      </w:r>
      <w:r w:rsidR="00D61432">
        <w:rPr>
          <w:rFonts w:ascii="Times New Roman" w:eastAsia="Times New Roman" w:hAnsi="Times New Roman" w:cs="Times New Roman"/>
          <w:sz w:val="28"/>
          <w:szCs w:val="28"/>
          <w:lang w:eastAsia="ru-RU"/>
        </w:rPr>
        <w:t xml:space="preserve">                         </w:t>
      </w:r>
      <w:r w:rsidR="0076130B" w:rsidRPr="00D61432">
        <w:rPr>
          <w:rFonts w:ascii="Times New Roman" w:eastAsia="Times New Roman" w:hAnsi="Times New Roman" w:cs="Times New Roman"/>
          <w:sz w:val="28"/>
          <w:szCs w:val="28"/>
          <w:lang w:eastAsia="ru-RU"/>
        </w:rPr>
        <w:t>по отработанным дням, указанным в табеле учета рабочего времени,</w:t>
      </w:r>
      <w:r w:rsidRPr="00D61432">
        <w:rPr>
          <w:rFonts w:ascii="Times New Roman" w:eastAsia="Times New Roman" w:hAnsi="Times New Roman" w:cs="Times New Roman"/>
          <w:sz w:val="28"/>
          <w:szCs w:val="28"/>
          <w:lang w:eastAsia="ru-RU"/>
        </w:rPr>
        <w:t xml:space="preserve"> </w:t>
      </w:r>
      <w:r w:rsidR="00D61432">
        <w:rPr>
          <w:rFonts w:ascii="Times New Roman" w:eastAsia="Times New Roman" w:hAnsi="Times New Roman" w:cs="Times New Roman"/>
          <w:sz w:val="28"/>
          <w:szCs w:val="28"/>
          <w:lang w:eastAsia="ru-RU"/>
        </w:rPr>
        <w:t xml:space="preserve">                  </w:t>
      </w:r>
      <w:r w:rsidR="0076130B" w:rsidRPr="00D61432">
        <w:rPr>
          <w:rFonts w:ascii="Times New Roman" w:eastAsia="Times New Roman" w:hAnsi="Times New Roman" w:cs="Times New Roman"/>
          <w:sz w:val="28"/>
          <w:szCs w:val="28"/>
          <w:lang w:eastAsia="ru-RU"/>
        </w:rPr>
        <w:t>с данными указанными</w:t>
      </w:r>
      <w:r w:rsidR="00D61432">
        <w:rPr>
          <w:rFonts w:ascii="Times New Roman" w:eastAsia="Times New Roman" w:hAnsi="Times New Roman" w:cs="Times New Roman"/>
          <w:sz w:val="28"/>
          <w:szCs w:val="28"/>
          <w:lang w:eastAsia="ru-RU"/>
        </w:rPr>
        <w:t xml:space="preserve"> </w:t>
      </w:r>
      <w:r w:rsidR="0076130B" w:rsidRPr="00D61432">
        <w:rPr>
          <w:rFonts w:ascii="Times New Roman" w:eastAsia="Times New Roman" w:hAnsi="Times New Roman" w:cs="Times New Roman"/>
          <w:sz w:val="28"/>
          <w:szCs w:val="28"/>
          <w:lang w:eastAsia="ru-RU"/>
        </w:rPr>
        <w:t>в начислении заработной платы, выяв</w:t>
      </w:r>
      <w:r w:rsidR="00D61432">
        <w:rPr>
          <w:rFonts w:ascii="Times New Roman" w:eastAsia="Times New Roman" w:hAnsi="Times New Roman" w:cs="Times New Roman"/>
          <w:sz w:val="28"/>
          <w:szCs w:val="28"/>
          <w:lang w:eastAsia="ru-RU"/>
        </w:rPr>
        <w:t>лено несоответствие;</w:t>
      </w:r>
    </w:p>
    <w:p w:rsidR="0076130B" w:rsidRPr="00D61432" w:rsidRDefault="00581638" w:rsidP="00D61432">
      <w:pPr>
        <w:spacing w:after="0" w:line="240" w:lineRule="auto"/>
        <w:ind w:firstLine="709"/>
        <w:contextualSpacing/>
        <w:jc w:val="both"/>
        <w:rPr>
          <w:rFonts w:ascii="Times New Roman" w:eastAsia="Times New Roman" w:hAnsi="Times New Roman" w:cs="Times New Roman"/>
          <w:sz w:val="28"/>
          <w:szCs w:val="28"/>
          <w:lang w:eastAsia="ru-RU"/>
        </w:rPr>
      </w:pPr>
      <w:r w:rsidRPr="00D61432">
        <w:rPr>
          <w:rFonts w:ascii="Times New Roman" w:eastAsia="Times New Roman" w:hAnsi="Times New Roman" w:cs="Times New Roman"/>
          <w:sz w:val="28"/>
          <w:szCs w:val="28"/>
          <w:lang w:eastAsia="ru-RU"/>
        </w:rPr>
        <w:t>-</w:t>
      </w:r>
      <w:r w:rsidR="009F4A77">
        <w:rPr>
          <w:rFonts w:ascii="Times New Roman" w:eastAsia="Times New Roman" w:hAnsi="Times New Roman" w:cs="Times New Roman"/>
          <w:sz w:val="28"/>
          <w:szCs w:val="28"/>
          <w:lang w:eastAsia="ru-RU"/>
        </w:rPr>
        <w:t xml:space="preserve"> </w:t>
      </w:r>
      <w:r w:rsidRPr="00D61432">
        <w:rPr>
          <w:rFonts w:ascii="Times New Roman" w:eastAsia="Times New Roman" w:hAnsi="Times New Roman" w:cs="Times New Roman"/>
          <w:sz w:val="28"/>
          <w:szCs w:val="28"/>
          <w:lang w:eastAsia="ru-RU"/>
        </w:rPr>
        <w:t>в</w:t>
      </w:r>
      <w:r w:rsidR="0076130B" w:rsidRPr="00D61432">
        <w:rPr>
          <w:rFonts w:ascii="Times New Roman" w:eastAsia="Times New Roman" w:hAnsi="Times New Roman" w:cs="Times New Roman"/>
          <w:sz w:val="28"/>
          <w:szCs w:val="28"/>
          <w:lang w:eastAsia="ru-RU"/>
        </w:rPr>
        <w:t xml:space="preserve">ыявлено, что производилось начисление выплаты за работу </w:t>
      </w:r>
      <w:r w:rsidR="00D61432">
        <w:rPr>
          <w:rFonts w:ascii="Times New Roman" w:eastAsia="Times New Roman" w:hAnsi="Times New Roman" w:cs="Times New Roman"/>
          <w:sz w:val="28"/>
          <w:szCs w:val="28"/>
          <w:lang w:eastAsia="ru-RU"/>
        </w:rPr>
        <w:t xml:space="preserve">                         </w:t>
      </w:r>
      <w:r w:rsidR="0076130B" w:rsidRPr="00D61432">
        <w:rPr>
          <w:rFonts w:ascii="Times New Roman" w:eastAsia="Times New Roman" w:hAnsi="Times New Roman" w:cs="Times New Roman"/>
          <w:sz w:val="28"/>
          <w:szCs w:val="28"/>
          <w:lang w:eastAsia="ru-RU"/>
        </w:rPr>
        <w:t xml:space="preserve">с неблагоприятными условиями труда в размере 4 %  от должностного оклада, </w:t>
      </w:r>
      <w:r w:rsidR="004857EA">
        <w:rPr>
          <w:rFonts w:ascii="Times New Roman" w:eastAsia="Times New Roman" w:hAnsi="Times New Roman" w:cs="Times New Roman"/>
          <w:sz w:val="28"/>
          <w:szCs w:val="28"/>
          <w:lang w:eastAsia="ru-RU"/>
        </w:rPr>
        <w:t xml:space="preserve">при этом </w:t>
      </w:r>
      <w:r w:rsidR="0076130B" w:rsidRPr="00D61432">
        <w:rPr>
          <w:rFonts w:ascii="Times New Roman" w:eastAsia="Times New Roman" w:hAnsi="Times New Roman" w:cs="Times New Roman"/>
          <w:sz w:val="28"/>
          <w:szCs w:val="28"/>
          <w:lang w:eastAsia="ru-RU"/>
        </w:rPr>
        <w:t>документы</w:t>
      </w:r>
      <w:r w:rsidR="004857EA">
        <w:rPr>
          <w:rFonts w:ascii="Times New Roman" w:eastAsia="Times New Roman" w:hAnsi="Times New Roman" w:cs="Times New Roman"/>
          <w:sz w:val="28"/>
          <w:szCs w:val="28"/>
          <w:lang w:eastAsia="ru-RU"/>
        </w:rPr>
        <w:t>,</w:t>
      </w:r>
      <w:r w:rsidR="0076130B" w:rsidRPr="00D61432">
        <w:rPr>
          <w:rFonts w:ascii="Times New Roman" w:eastAsia="Times New Roman" w:hAnsi="Times New Roman" w:cs="Times New Roman"/>
          <w:sz w:val="28"/>
          <w:szCs w:val="28"/>
          <w:lang w:eastAsia="ru-RU"/>
        </w:rPr>
        <w:t xml:space="preserve"> подтверждающие обоснованность данного начисления не предоставлены.</w:t>
      </w:r>
    </w:p>
    <w:p w:rsidR="0076130B" w:rsidRPr="00D61432" w:rsidRDefault="0076130B" w:rsidP="00D61432">
      <w:pPr>
        <w:spacing w:after="0" w:line="240" w:lineRule="auto"/>
        <w:ind w:firstLine="709"/>
        <w:contextualSpacing/>
        <w:jc w:val="both"/>
        <w:rPr>
          <w:rFonts w:ascii="Times New Roman" w:eastAsia="Times New Roman" w:hAnsi="Times New Roman" w:cs="Times New Roman"/>
          <w:sz w:val="28"/>
          <w:szCs w:val="28"/>
          <w:lang w:eastAsia="ru-RU"/>
        </w:rPr>
      </w:pPr>
      <w:r w:rsidRPr="00D61432">
        <w:rPr>
          <w:rFonts w:ascii="Times New Roman" w:eastAsia="Times New Roman" w:hAnsi="Times New Roman" w:cs="Times New Roman"/>
          <w:sz w:val="28"/>
          <w:szCs w:val="28"/>
          <w:lang w:eastAsia="ru-RU"/>
        </w:rPr>
        <w:t>Всего по результатам контрольного мероприятия, сумма нецелевого расходования бюджет</w:t>
      </w:r>
      <w:r w:rsidR="00581638" w:rsidRPr="00D61432">
        <w:rPr>
          <w:rFonts w:ascii="Times New Roman" w:eastAsia="Times New Roman" w:hAnsi="Times New Roman" w:cs="Times New Roman"/>
          <w:sz w:val="28"/>
          <w:szCs w:val="28"/>
          <w:lang w:eastAsia="ru-RU"/>
        </w:rPr>
        <w:t xml:space="preserve">ных средств составила </w:t>
      </w:r>
      <w:r w:rsidRPr="00D61432">
        <w:rPr>
          <w:rFonts w:ascii="Times New Roman" w:eastAsia="Times New Roman" w:hAnsi="Times New Roman" w:cs="Times New Roman"/>
          <w:sz w:val="28"/>
          <w:szCs w:val="28"/>
          <w:lang w:eastAsia="ru-RU"/>
        </w:rPr>
        <w:t xml:space="preserve">– 480,0 тыс. рублей; сумма нарушений в части порядка применения бюджетной классификации </w:t>
      </w:r>
      <w:r w:rsidR="00581638" w:rsidRPr="00D61432">
        <w:rPr>
          <w:rFonts w:ascii="Times New Roman" w:eastAsia="Times New Roman" w:hAnsi="Times New Roman" w:cs="Times New Roman"/>
          <w:sz w:val="28"/>
          <w:szCs w:val="28"/>
          <w:lang w:eastAsia="ru-RU"/>
        </w:rPr>
        <w:t xml:space="preserve">                      </w:t>
      </w:r>
      <w:r w:rsidRPr="00D61432">
        <w:rPr>
          <w:rFonts w:ascii="Times New Roman" w:eastAsia="Times New Roman" w:hAnsi="Times New Roman" w:cs="Times New Roman"/>
          <w:sz w:val="28"/>
          <w:szCs w:val="28"/>
          <w:lang w:eastAsia="ru-RU"/>
        </w:rPr>
        <w:t xml:space="preserve">– 430,1 тыс. рублей, доначисление материальной помощи к отпуску </w:t>
      </w:r>
      <w:r w:rsidR="00581638" w:rsidRPr="00D61432">
        <w:rPr>
          <w:rFonts w:ascii="Times New Roman" w:eastAsia="Times New Roman" w:hAnsi="Times New Roman" w:cs="Times New Roman"/>
          <w:sz w:val="28"/>
          <w:szCs w:val="28"/>
          <w:lang w:eastAsia="ru-RU"/>
        </w:rPr>
        <w:t xml:space="preserve">                     </w:t>
      </w:r>
      <w:r w:rsidRPr="00D61432">
        <w:rPr>
          <w:rFonts w:ascii="Times New Roman" w:eastAsia="Times New Roman" w:hAnsi="Times New Roman" w:cs="Times New Roman"/>
          <w:sz w:val="28"/>
          <w:szCs w:val="28"/>
          <w:lang w:eastAsia="ru-RU"/>
        </w:rPr>
        <w:t xml:space="preserve">на профилактику заболеваний в пользу работников составило </w:t>
      </w:r>
      <w:r w:rsidR="00581638" w:rsidRPr="00D61432">
        <w:rPr>
          <w:rFonts w:ascii="Times New Roman" w:eastAsia="Times New Roman" w:hAnsi="Times New Roman" w:cs="Times New Roman"/>
          <w:sz w:val="28"/>
          <w:szCs w:val="28"/>
          <w:lang w:eastAsia="ru-RU"/>
        </w:rPr>
        <w:t xml:space="preserve">                                  </w:t>
      </w:r>
      <w:r w:rsidRPr="00D61432">
        <w:rPr>
          <w:rFonts w:ascii="Times New Roman" w:eastAsia="Times New Roman" w:hAnsi="Times New Roman" w:cs="Times New Roman"/>
          <w:sz w:val="28"/>
          <w:szCs w:val="28"/>
          <w:lang w:eastAsia="ru-RU"/>
        </w:rPr>
        <w:t>– 18,0 тыс. рублей.</w:t>
      </w:r>
    </w:p>
    <w:p w:rsidR="009B771C" w:rsidRPr="00D61432" w:rsidRDefault="0058386C" w:rsidP="00D61432">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D61432">
        <w:rPr>
          <w:rFonts w:ascii="Times New Roman" w:eastAsia="Times New Roman" w:hAnsi="Times New Roman" w:cs="Times New Roman"/>
          <w:sz w:val="28"/>
          <w:szCs w:val="28"/>
          <w:lang w:eastAsia="ru-RU"/>
        </w:rPr>
        <w:t xml:space="preserve">Контрольно-счетной палатой информация о выявленных, </w:t>
      </w:r>
      <w:r w:rsidR="004857EA">
        <w:rPr>
          <w:rFonts w:ascii="Times New Roman" w:eastAsia="Times New Roman" w:hAnsi="Times New Roman" w:cs="Times New Roman"/>
          <w:sz w:val="28"/>
          <w:szCs w:val="28"/>
          <w:lang w:eastAsia="ru-RU"/>
        </w:rPr>
        <w:t xml:space="preserve">                             </w:t>
      </w:r>
      <w:r w:rsidRPr="00D61432">
        <w:rPr>
          <w:rFonts w:ascii="Times New Roman" w:eastAsia="Times New Roman" w:hAnsi="Times New Roman" w:cs="Times New Roman"/>
          <w:sz w:val="28"/>
          <w:szCs w:val="28"/>
          <w:lang w:eastAsia="ru-RU"/>
        </w:rPr>
        <w:t xml:space="preserve">в результате проведения контрольного мероприятия, фактах совершения действий, содержащих признаки административных правонарушений </w:t>
      </w:r>
      <w:r w:rsidR="004857EA">
        <w:rPr>
          <w:rFonts w:ascii="Times New Roman" w:eastAsia="Times New Roman" w:hAnsi="Times New Roman" w:cs="Times New Roman"/>
          <w:sz w:val="28"/>
          <w:szCs w:val="28"/>
          <w:lang w:eastAsia="ru-RU"/>
        </w:rPr>
        <w:t xml:space="preserve">                  </w:t>
      </w:r>
      <w:r w:rsidRPr="00D61432">
        <w:rPr>
          <w:rFonts w:ascii="Times New Roman" w:eastAsia="Times New Roman" w:hAnsi="Times New Roman" w:cs="Times New Roman"/>
          <w:sz w:val="28"/>
          <w:szCs w:val="28"/>
          <w:lang w:eastAsia="ru-RU"/>
        </w:rPr>
        <w:t>в соответствии</w:t>
      </w:r>
      <w:r w:rsidR="004857EA">
        <w:rPr>
          <w:rFonts w:ascii="Times New Roman" w:eastAsia="Times New Roman" w:hAnsi="Times New Roman" w:cs="Times New Roman"/>
          <w:sz w:val="28"/>
          <w:szCs w:val="28"/>
          <w:lang w:eastAsia="ru-RU"/>
        </w:rPr>
        <w:t xml:space="preserve"> </w:t>
      </w:r>
      <w:r w:rsidRPr="00D61432">
        <w:rPr>
          <w:rFonts w:ascii="Times New Roman" w:eastAsia="Times New Roman" w:hAnsi="Times New Roman" w:cs="Times New Roman"/>
          <w:sz w:val="28"/>
          <w:szCs w:val="28"/>
          <w:lang w:eastAsia="ru-RU"/>
        </w:rPr>
        <w:t>с частями 1.1</w:t>
      </w:r>
      <w:r w:rsidR="000E5FF1" w:rsidRPr="00D61432">
        <w:rPr>
          <w:rFonts w:ascii="Times New Roman" w:eastAsia="Times New Roman" w:hAnsi="Times New Roman" w:cs="Times New Roman"/>
          <w:sz w:val="28"/>
          <w:szCs w:val="28"/>
          <w:lang w:eastAsia="ru-RU"/>
        </w:rPr>
        <w:t>.</w:t>
      </w:r>
      <w:r w:rsidRPr="00D61432">
        <w:rPr>
          <w:rFonts w:ascii="Times New Roman" w:eastAsia="Times New Roman" w:hAnsi="Times New Roman" w:cs="Times New Roman"/>
          <w:sz w:val="28"/>
          <w:szCs w:val="28"/>
          <w:lang w:eastAsia="ru-RU"/>
        </w:rPr>
        <w:t xml:space="preserve"> и 1.4</w:t>
      </w:r>
      <w:r w:rsidR="000E5FF1" w:rsidRPr="00D61432">
        <w:rPr>
          <w:rFonts w:ascii="Times New Roman" w:eastAsia="Times New Roman" w:hAnsi="Times New Roman" w:cs="Times New Roman"/>
          <w:sz w:val="28"/>
          <w:szCs w:val="28"/>
          <w:lang w:eastAsia="ru-RU"/>
        </w:rPr>
        <w:t>.</w:t>
      </w:r>
      <w:r w:rsidRPr="00D61432">
        <w:rPr>
          <w:rFonts w:ascii="Times New Roman" w:eastAsia="Times New Roman" w:hAnsi="Times New Roman" w:cs="Times New Roman"/>
          <w:sz w:val="28"/>
          <w:szCs w:val="28"/>
          <w:lang w:eastAsia="ru-RU"/>
        </w:rPr>
        <w:t xml:space="preserve"> статьи 7.30 Кодекса Российской Федерации об административных правонарушениях, направлена в Службу контроля Ханты-Мансийского автономного округа – Югры </w:t>
      </w:r>
      <w:r w:rsidR="004857EA">
        <w:rPr>
          <w:rFonts w:ascii="Times New Roman" w:eastAsia="Times New Roman" w:hAnsi="Times New Roman" w:cs="Times New Roman"/>
          <w:sz w:val="28"/>
          <w:szCs w:val="28"/>
          <w:lang w:eastAsia="ru-RU"/>
        </w:rPr>
        <w:t xml:space="preserve">                             </w:t>
      </w:r>
      <w:r w:rsidRPr="00D61432">
        <w:rPr>
          <w:rFonts w:ascii="Times New Roman" w:eastAsia="Times New Roman" w:hAnsi="Times New Roman" w:cs="Times New Roman"/>
          <w:sz w:val="28"/>
          <w:szCs w:val="28"/>
          <w:lang w:eastAsia="ru-RU"/>
        </w:rPr>
        <w:t xml:space="preserve">для рассмотрения </w:t>
      </w:r>
      <w:r w:rsidR="000E5FF1" w:rsidRPr="00D61432">
        <w:rPr>
          <w:rFonts w:ascii="Times New Roman" w:eastAsia="Times New Roman" w:hAnsi="Times New Roman" w:cs="Times New Roman"/>
          <w:sz w:val="28"/>
          <w:szCs w:val="28"/>
          <w:lang w:eastAsia="ru-RU"/>
        </w:rPr>
        <w:t xml:space="preserve"> </w:t>
      </w:r>
      <w:r w:rsidRPr="00D61432">
        <w:rPr>
          <w:rFonts w:ascii="Times New Roman" w:eastAsia="Times New Roman" w:hAnsi="Times New Roman" w:cs="Times New Roman"/>
          <w:sz w:val="28"/>
          <w:szCs w:val="28"/>
          <w:lang w:eastAsia="ru-RU"/>
        </w:rPr>
        <w:t>и принятия соответствующего решения.</w:t>
      </w:r>
      <w:proofErr w:type="gramEnd"/>
    </w:p>
    <w:p w:rsidR="00AA4870" w:rsidRPr="00D61432" w:rsidRDefault="00BE6118" w:rsidP="00D61432">
      <w:pPr>
        <w:spacing w:after="0" w:line="240" w:lineRule="auto"/>
        <w:ind w:firstLine="709"/>
        <w:contextualSpacing/>
        <w:jc w:val="both"/>
        <w:rPr>
          <w:rFonts w:ascii="Times New Roman" w:eastAsia="Times New Roman" w:hAnsi="Times New Roman" w:cs="Times New Roman"/>
          <w:sz w:val="28"/>
          <w:szCs w:val="28"/>
          <w:lang w:eastAsia="ru-RU"/>
        </w:rPr>
      </w:pPr>
      <w:r w:rsidRPr="00AA4870">
        <w:rPr>
          <w:rFonts w:ascii="Times New Roman" w:eastAsia="Times New Roman" w:hAnsi="Times New Roman" w:cs="Times New Roman"/>
          <w:sz w:val="28"/>
          <w:szCs w:val="28"/>
          <w:lang w:eastAsia="ru-RU"/>
        </w:rPr>
        <w:lastRenderedPageBreak/>
        <w:t xml:space="preserve">По результатам рассмотрения возбуждено 8 дел </w:t>
      </w:r>
      <w:r w:rsidR="004857EA">
        <w:rPr>
          <w:rFonts w:ascii="Times New Roman" w:eastAsia="Times New Roman" w:hAnsi="Times New Roman" w:cs="Times New Roman"/>
          <w:sz w:val="28"/>
          <w:szCs w:val="28"/>
          <w:lang w:eastAsia="ru-RU"/>
        </w:rPr>
        <w:t xml:space="preserve">                                          </w:t>
      </w:r>
      <w:r w:rsidRPr="00AA4870">
        <w:rPr>
          <w:rFonts w:ascii="Times New Roman" w:eastAsia="Times New Roman" w:hAnsi="Times New Roman" w:cs="Times New Roman"/>
          <w:sz w:val="28"/>
          <w:szCs w:val="28"/>
          <w:lang w:eastAsia="ru-RU"/>
        </w:rPr>
        <w:t>об административных правонарушениях, должностным лицам назначены наказания</w:t>
      </w:r>
      <w:r>
        <w:rPr>
          <w:rFonts w:ascii="Times New Roman" w:eastAsia="Times New Roman" w:hAnsi="Times New Roman" w:cs="Times New Roman"/>
          <w:sz w:val="28"/>
          <w:szCs w:val="28"/>
          <w:lang w:eastAsia="ru-RU"/>
        </w:rPr>
        <w:t xml:space="preserve"> </w:t>
      </w:r>
      <w:r w:rsidRPr="00AA487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AA4870">
        <w:rPr>
          <w:rFonts w:ascii="Times New Roman" w:eastAsia="Times New Roman" w:hAnsi="Times New Roman" w:cs="Times New Roman"/>
          <w:sz w:val="28"/>
          <w:szCs w:val="28"/>
          <w:lang w:eastAsia="ru-RU"/>
        </w:rPr>
        <w:t>виде административных штрафов</w:t>
      </w:r>
      <w:r>
        <w:rPr>
          <w:rFonts w:ascii="Times New Roman" w:eastAsia="Times New Roman" w:hAnsi="Times New Roman" w:cs="Times New Roman"/>
          <w:sz w:val="28"/>
          <w:szCs w:val="28"/>
          <w:lang w:eastAsia="ru-RU"/>
        </w:rPr>
        <w:t xml:space="preserve"> </w:t>
      </w:r>
      <w:r w:rsidRPr="00AA4870">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AA4870">
        <w:rPr>
          <w:rFonts w:ascii="Times New Roman" w:eastAsia="Times New Roman" w:hAnsi="Times New Roman" w:cs="Times New Roman"/>
          <w:sz w:val="28"/>
          <w:szCs w:val="28"/>
          <w:lang w:eastAsia="ru-RU"/>
        </w:rPr>
        <w:t>сумму</w:t>
      </w:r>
      <w:r>
        <w:rPr>
          <w:rFonts w:ascii="Times New Roman" w:eastAsia="Times New Roman" w:hAnsi="Times New Roman" w:cs="Times New Roman"/>
          <w:sz w:val="28"/>
          <w:szCs w:val="28"/>
          <w:lang w:eastAsia="ru-RU"/>
        </w:rPr>
        <w:t xml:space="preserve"> - </w:t>
      </w:r>
      <w:r w:rsidR="00512D8F">
        <w:rPr>
          <w:rFonts w:ascii="Times New Roman" w:eastAsia="Times New Roman" w:hAnsi="Times New Roman" w:cs="Times New Roman"/>
          <w:sz w:val="28"/>
          <w:szCs w:val="28"/>
          <w:lang w:eastAsia="ru-RU"/>
        </w:rPr>
        <w:t>15</w:t>
      </w:r>
      <w:r w:rsidRPr="00AA4870">
        <w:rPr>
          <w:rFonts w:ascii="Times New Roman" w:eastAsia="Times New Roman" w:hAnsi="Times New Roman" w:cs="Times New Roman"/>
          <w:sz w:val="28"/>
          <w:szCs w:val="28"/>
          <w:lang w:eastAsia="ru-RU"/>
        </w:rPr>
        <w:t>.000,0</w:t>
      </w:r>
      <w:r>
        <w:rPr>
          <w:rFonts w:ascii="Times New Roman" w:eastAsia="Times New Roman" w:hAnsi="Times New Roman" w:cs="Times New Roman"/>
          <w:sz w:val="28"/>
          <w:szCs w:val="28"/>
          <w:lang w:eastAsia="ru-RU"/>
        </w:rPr>
        <w:t xml:space="preserve"> </w:t>
      </w:r>
      <w:r w:rsidRPr="00AA4870">
        <w:rPr>
          <w:rFonts w:ascii="Times New Roman" w:eastAsia="Times New Roman" w:hAnsi="Times New Roman" w:cs="Times New Roman"/>
          <w:sz w:val="28"/>
          <w:szCs w:val="28"/>
          <w:lang w:eastAsia="ru-RU"/>
        </w:rPr>
        <w:t xml:space="preserve">рублей, </w:t>
      </w:r>
      <w:r>
        <w:rPr>
          <w:rFonts w:ascii="Times New Roman" w:eastAsia="Times New Roman" w:hAnsi="Times New Roman" w:cs="Times New Roman"/>
          <w:sz w:val="28"/>
          <w:szCs w:val="28"/>
          <w:lang w:eastAsia="ru-RU"/>
        </w:rPr>
        <w:t>о</w:t>
      </w:r>
      <w:r w:rsidRPr="00AA4870">
        <w:rPr>
          <w:rFonts w:ascii="Times New Roman" w:eastAsia="Times New Roman" w:hAnsi="Times New Roman" w:cs="Times New Roman"/>
          <w:sz w:val="28"/>
          <w:szCs w:val="28"/>
          <w:lang w:eastAsia="ru-RU"/>
        </w:rPr>
        <w:t>бъявлено</w:t>
      </w:r>
      <w:r>
        <w:rPr>
          <w:rFonts w:ascii="Times New Roman" w:eastAsia="Times New Roman" w:hAnsi="Times New Roman" w:cs="Times New Roman"/>
          <w:sz w:val="28"/>
          <w:szCs w:val="28"/>
          <w:lang w:eastAsia="ru-RU"/>
        </w:rPr>
        <w:t xml:space="preserve"> 7 </w:t>
      </w:r>
      <w:r w:rsidRPr="00AA4870">
        <w:rPr>
          <w:rFonts w:ascii="Times New Roman" w:eastAsia="Times New Roman" w:hAnsi="Times New Roman" w:cs="Times New Roman"/>
          <w:sz w:val="28"/>
          <w:szCs w:val="28"/>
          <w:lang w:eastAsia="ru-RU"/>
        </w:rPr>
        <w:t>устн</w:t>
      </w:r>
      <w:r>
        <w:rPr>
          <w:rFonts w:ascii="Times New Roman" w:eastAsia="Times New Roman" w:hAnsi="Times New Roman" w:cs="Times New Roman"/>
          <w:sz w:val="28"/>
          <w:szCs w:val="28"/>
          <w:lang w:eastAsia="ru-RU"/>
        </w:rPr>
        <w:t>ых</w:t>
      </w:r>
      <w:r w:rsidRPr="00AA4870">
        <w:rPr>
          <w:rFonts w:ascii="Times New Roman" w:eastAsia="Times New Roman" w:hAnsi="Times New Roman" w:cs="Times New Roman"/>
          <w:sz w:val="28"/>
          <w:szCs w:val="28"/>
          <w:lang w:eastAsia="ru-RU"/>
        </w:rPr>
        <w:t xml:space="preserve"> замечани</w:t>
      </w:r>
      <w:r>
        <w:rPr>
          <w:rFonts w:ascii="Times New Roman" w:eastAsia="Times New Roman" w:hAnsi="Times New Roman" w:cs="Times New Roman"/>
          <w:sz w:val="28"/>
          <w:szCs w:val="28"/>
          <w:lang w:eastAsia="ru-RU"/>
        </w:rPr>
        <w:t>й.</w:t>
      </w:r>
    </w:p>
    <w:p w:rsidR="009B771C" w:rsidRPr="00D61432" w:rsidRDefault="009B771C" w:rsidP="00D61432">
      <w:pPr>
        <w:spacing w:after="0" w:line="240" w:lineRule="auto"/>
        <w:ind w:firstLine="709"/>
        <w:contextualSpacing/>
        <w:jc w:val="both"/>
        <w:rPr>
          <w:rFonts w:ascii="Times New Roman" w:eastAsia="Times New Roman" w:hAnsi="Times New Roman" w:cs="Times New Roman"/>
          <w:sz w:val="28"/>
          <w:szCs w:val="28"/>
          <w:lang w:eastAsia="ru-RU"/>
        </w:rPr>
      </w:pPr>
      <w:r w:rsidRPr="00D61432">
        <w:rPr>
          <w:rFonts w:ascii="Times New Roman" w:eastAsia="Times New Roman" w:hAnsi="Times New Roman" w:cs="Times New Roman"/>
          <w:sz w:val="28"/>
          <w:szCs w:val="28"/>
          <w:lang w:eastAsia="ru-RU"/>
        </w:rPr>
        <w:t>Информация по результатам контрольного мероприятия направлена            в Счетную палату Ханты-Мансийского автономного округа – Югр</w:t>
      </w:r>
      <w:r w:rsidR="006337FE" w:rsidRPr="00D61432">
        <w:rPr>
          <w:rFonts w:ascii="Times New Roman" w:eastAsia="Times New Roman" w:hAnsi="Times New Roman" w:cs="Times New Roman"/>
          <w:sz w:val="28"/>
          <w:szCs w:val="28"/>
          <w:lang w:eastAsia="ru-RU"/>
        </w:rPr>
        <w:t>а, г</w:t>
      </w:r>
      <w:r w:rsidR="00755F81" w:rsidRPr="00D61432">
        <w:rPr>
          <w:rFonts w:ascii="Times New Roman" w:eastAsia="Times New Roman" w:hAnsi="Times New Roman" w:cs="Times New Roman"/>
          <w:sz w:val="28"/>
          <w:szCs w:val="28"/>
          <w:lang w:eastAsia="ru-RU"/>
        </w:rPr>
        <w:t>лаве Ханты-Мансийского района, Ханты-Мансийскую межрайонную прокуратуру.</w:t>
      </w:r>
    </w:p>
    <w:p w:rsidR="00755F81" w:rsidRDefault="00755F81" w:rsidP="009B771C">
      <w:pPr>
        <w:spacing w:after="0" w:line="240" w:lineRule="auto"/>
        <w:ind w:right="-284" w:firstLine="709"/>
        <w:jc w:val="both"/>
        <w:rPr>
          <w:rFonts w:ascii="Times New Roman" w:hAnsi="Times New Roman" w:cs="Times New Roman"/>
          <w:bCs/>
          <w:sz w:val="28"/>
          <w:szCs w:val="28"/>
        </w:rPr>
      </w:pPr>
    </w:p>
    <w:p w:rsidR="00E41019" w:rsidRPr="008F047E" w:rsidRDefault="00E41019" w:rsidP="004857EA">
      <w:pPr>
        <w:spacing w:after="0" w:line="240" w:lineRule="auto"/>
        <w:ind w:firstLine="709"/>
        <w:contextualSpacing/>
        <w:jc w:val="both"/>
        <w:rPr>
          <w:rFonts w:ascii="Times New Roman" w:eastAsia="Times New Roman" w:hAnsi="Times New Roman" w:cs="Times New Roman"/>
          <w:sz w:val="28"/>
          <w:szCs w:val="28"/>
          <w:lang w:eastAsia="ru-RU"/>
        </w:rPr>
      </w:pPr>
      <w:r w:rsidRPr="008F047E">
        <w:rPr>
          <w:rFonts w:ascii="Times New Roman" w:eastAsia="Times New Roman" w:hAnsi="Times New Roman" w:cs="Times New Roman"/>
          <w:sz w:val="28"/>
          <w:szCs w:val="28"/>
          <w:lang w:eastAsia="ru-RU"/>
        </w:rPr>
        <w:t>5. По результатам проверки соблюдения законности формирования              и исполнения плана приватизации муниципального имущества                                 за 2015-2016 годы выявлено следующее:</w:t>
      </w:r>
    </w:p>
    <w:p w:rsidR="00B446A8" w:rsidRPr="004857EA" w:rsidRDefault="002004D8" w:rsidP="004857EA">
      <w:pPr>
        <w:spacing w:after="0" w:line="240" w:lineRule="auto"/>
        <w:ind w:firstLine="709"/>
        <w:contextualSpacing/>
        <w:jc w:val="both"/>
        <w:rPr>
          <w:rFonts w:ascii="Times New Roman" w:eastAsia="Times New Roman" w:hAnsi="Times New Roman" w:cs="Times New Roman"/>
          <w:sz w:val="28"/>
          <w:szCs w:val="28"/>
          <w:lang w:eastAsia="ru-RU"/>
        </w:rPr>
      </w:pPr>
      <w:r w:rsidRPr="004857EA">
        <w:rPr>
          <w:rFonts w:ascii="Times New Roman" w:eastAsia="Times New Roman" w:hAnsi="Times New Roman" w:cs="Times New Roman"/>
          <w:sz w:val="28"/>
          <w:szCs w:val="28"/>
          <w:lang w:eastAsia="ru-RU"/>
        </w:rPr>
        <w:t>-</w:t>
      </w:r>
      <w:r w:rsidR="004857EA">
        <w:rPr>
          <w:rFonts w:ascii="Times New Roman" w:eastAsia="Times New Roman" w:hAnsi="Times New Roman" w:cs="Times New Roman"/>
          <w:sz w:val="28"/>
          <w:szCs w:val="28"/>
          <w:lang w:eastAsia="ru-RU"/>
        </w:rPr>
        <w:t xml:space="preserve"> </w:t>
      </w:r>
      <w:r w:rsidRPr="004857EA">
        <w:rPr>
          <w:rFonts w:ascii="Times New Roman" w:eastAsia="Times New Roman" w:hAnsi="Times New Roman" w:cs="Times New Roman"/>
          <w:sz w:val="28"/>
          <w:szCs w:val="28"/>
          <w:lang w:eastAsia="ru-RU"/>
        </w:rPr>
        <w:t xml:space="preserve">установлены факты некачественного формирования прогнозного плана приватизации на очередной финансовый год и </w:t>
      </w:r>
      <w:r w:rsidR="00B446A8" w:rsidRPr="004857EA">
        <w:rPr>
          <w:rFonts w:ascii="Times New Roman" w:eastAsia="Times New Roman" w:hAnsi="Times New Roman" w:cs="Times New Roman"/>
          <w:sz w:val="28"/>
          <w:szCs w:val="28"/>
          <w:lang w:eastAsia="ru-RU"/>
        </w:rPr>
        <w:t>двухлетний плановый период;</w:t>
      </w:r>
    </w:p>
    <w:p w:rsidR="00B446A8" w:rsidRPr="004857EA" w:rsidRDefault="00B446A8" w:rsidP="004857EA">
      <w:pPr>
        <w:spacing w:after="0" w:line="240" w:lineRule="auto"/>
        <w:ind w:firstLine="709"/>
        <w:contextualSpacing/>
        <w:jc w:val="both"/>
        <w:rPr>
          <w:rFonts w:ascii="Times New Roman" w:eastAsia="Times New Roman" w:hAnsi="Times New Roman" w:cs="Times New Roman"/>
          <w:sz w:val="28"/>
          <w:szCs w:val="28"/>
          <w:lang w:eastAsia="ru-RU"/>
        </w:rPr>
      </w:pPr>
      <w:r w:rsidRPr="004857EA">
        <w:rPr>
          <w:rFonts w:ascii="Times New Roman" w:eastAsia="Times New Roman" w:hAnsi="Times New Roman" w:cs="Times New Roman"/>
          <w:sz w:val="28"/>
          <w:szCs w:val="28"/>
          <w:lang w:eastAsia="ru-RU"/>
        </w:rPr>
        <w:t>-</w:t>
      </w:r>
      <w:r w:rsidR="004857EA">
        <w:rPr>
          <w:rFonts w:ascii="Times New Roman" w:eastAsia="Times New Roman" w:hAnsi="Times New Roman" w:cs="Times New Roman"/>
          <w:sz w:val="28"/>
          <w:szCs w:val="28"/>
          <w:lang w:eastAsia="ru-RU"/>
        </w:rPr>
        <w:t xml:space="preserve"> </w:t>
      </w:r>
      <w:r w:rsidRPr="004857EA">
        <w:rPr>
          <w:rFonts w:ascii="Times New Roman" w:eastAsia="Times New Roman" w:hAnsi="Times New Roman" w:cs="Times New Roman"/>
          <w:sz w:val="28"/>
          <w:szCs w:val="28"/>
          <w:lang w:eastAsia="ru-RU"/>
        </w:rPr>
        <w:t>в</w:t>
      </w:r>
      <w:r w:rsidR="002004D8" w:rsidRPr="004857EA">
        <w:rPr>
          <w:rFonts w:ascii="Times New Roman" w:eastAsia="Times New Roman" w:hAnsi="Times New Roman" w:cs="Times New Roman"/>
          <w:sz w:val="28"/>
          <w:szCs w:val="28"/>
          <w:lang w:eastAsia="ru-RU"/>
        </w:rPr>
        <w:t xml:space="preserve"> план приватизации муниципального имущества на 2016 год                       и плановый период 2017 и 2018 года включено более половины,                      54,0 %, объектов муниципального имущества, непланируемых ранее                                 к приватизации и отсутствующих в прогнозном плане приватизации                 на 2015 год и плановый период 2016 и 2017 годов</w:t>
      </w:r>
      <w:r w:rsidRPr="004857EA">
        <w:rPr>
          <w:rFonts w:ascii="Times New Roman" w:eastAsia="Times New Roman" w:hAnsi="Times New Roman" w:cs="Times New Roman"/>
          <w:sz w:val="28"/>
          <w:szCs w:val="28"/>
          <w:lang w:eastAsia="ru-RU"/>
        </w:rPr>
        <w:t>;</w:t>
      </w:r>
    </w:p>
    <w:p w:rsidR="002004D8" w:rsidRPr="004857EA" w:rsidRDefault="00B446A8" w:rsidP="004857EA">
      <w:pPr>
        <w:spacing w:after="0" w:line="240" w:lineRule="auto"/>
        <w:ind w:firstLine="709"/>
        <w:contextualSpacing/>
        <w:jc w:val="both"/>
        <w:rPr>
          <w:rFonts w:ascii="Times New Roman" w:eastAsia="Times New Roman" w:hAnsi="Times New Roman" w:cs="Times New Roman"/>
          <w:sz w:val="28"/>
          <w:szCs w:val="28"/>
          <w:lang w:eastAsia="ru-RU"/>
        </w:rPr>
      </w:pPr>
      <w:r w:rsidRPr="004857EA">
        <w:rPr>
          <w:rFonts w:ascii="Times New Roman" w:eastAsia="Times New Roman" w:hAnsi="Times New Roman" w:cs="Times New Roman"/>
          <w:sz w:val="28"/>
          <w:szCs w:val="28"/>
          <w:lang w:eastAsia="ru-RU"/>
        </w:rPr>
        <w:t>-</w:t>
      </w:r>
      <w:r w:rsidR="004857EA">
        <w:rPr>
          <w:rFonts w:ascii="Times New Roman" w:eastAsia="Times New Roman" w:hAnsi="Times New Roman" w:cs="Times New Roman"/>
          <w:sz w:val="28"/>
          <w:szCs w:val="28"/>
          <w:lang w:eastAsia="ru-RU"/>
        </w:rPr>
        <w:t xml:space="preserve"> </w:t>
      </w:r>
      <w:r w:rsidRPr="004857EA">
        <w:rPr>
          <w:rFonts w:ascii="Times New Roman" w:eastAsia="Times New Roman" w:hAnsi="Times New Roman" w:cs="Times New Roman"/>
          <w:sz w:val="28"/>
          <w:szCs w:val="28"/>
          <w:lang w:eastAsia="ru-RU"/>
        </w:rPr>
        <w:t>п</w:t>
      </w:r>
      <w:r w:rsidR="002004D8" w:rsidRPr="004857EA">
        <w:rPr>
          <w:rFonts w:ascii="Times New Roman" w:eastAsia="Times New Roman" w:hAnsi="Times New Roman" w:cs="Times New Roman"/>
          <w:sz w:val="28"/>
          <w:szCs w:val="28"/>
          <w:lang w:eastAsia="ru-RU"/>
        </w:rPr>
        <w:t>ри проведении департаментом</w:t>
      </w:r>
      <w:r w:rsidRPr="004857EA">
        <w:rPr>
          <w:rFonts w:ascii="Times New Roman" w:eastAsia="Times New Roman" w:hAnsi="Times New Roman" w:cs="Times New Roman"/>
          <w:sz w:val="28"/>
          <w:szCs w:val="28"/>
          <w:lang w:eastAsia="ru-RU"/>
        </w:rPr>
        <w:t xml:space="preserve"> имущественных и земельных отношений администрации Ханты-Мансийского района</w:t>
      </w:r>
      <w:r w:rsidR="002004D8" w:rsidRPr="004857EA">
        <w:rPr>
          <w:rFonts w:ascii="Times New Roman" w:eastAsia="Times New Roman" w:hAnsi="Times New Roman" w:cs="Times New Roman"/>
          <w:sz w:val="28"/>
          <w:szCs w:val="28"/>
          <w:lang w:eastAsia="ru-RU"/>
        </w:rPr>
        <w:t xml:space="preserve"> оценки рыночной стоимости подлежащего приватизации имущества выявлены случаи неэффективного использования средств бюджета Ханты-Мансийского района в 2016 году на сумму 52,2 тыс. рублей</w:t>
      </w:r>
      <w:r w:rsidRPr="004857EA">
        <w:rPr>
          <w:rFonts w:ascii="Times New Roman" w:eastAsia="Times New Roman" w:hAnsi="Times New Roman" w:cs="Times New Roman"/>
          <w:sz w:val="28"/>
          <w:szCs w:val="28"/>
          <w:lang w:eastAsia="ru-RU"/>
        </w:rPr>
        <w:t xml:space="preserve">, что выразилось </w:t>
      </w:r>
      <w:r w:rsidR="004857EA">
        <w:rPr>
          <w:rFonts w:ascii="Times New Roman" w:eastAsia="Times New Roman" w:hAnsi="Times New Roman" w:cs="Times New Roman"/>
          <w:sz w:val="28"/>
          <w:szCs w:val="28"/>
          <w:lang w:eastAsia="ru-RU"/>
        </w:rPr>
        <w:t xml:space="preserve">                           </w:t>
      </w:r>
      <w:r w:rsidRPr="004857EA">
        <w:rPr>
          <w:rFonts w:ascii="Times New Roman" w:eastAsia="Times New Roman" w:hAnsi="Times New Roman" w:cs="Times New Roman"/>
          <w:sz w:val="28"/>
          <w:szCs w:val="28"/>
          <w:lang w:eastAsia="ru-RU"/>
        </w:rPr>
        <w:t xml:space="preserve">в </w:t>
      </w:r>
      <w:r w:rsidR="002004D8" w:rsidRPr="004857EA">
        <w:rPr>
          <w:rFonts w:ascii="Times New Roman" w:eastAsia="Times New Roman" w:hAnsi="Times New Roman" w:cs="Times New Roman"/>
          <w:sz w:val="28"/>
          <w:szCs w:val="28"/>
          <w:lang w:eastAsia="ru-RU"/>
        </w:rPr>
        <w:t>нарушении принципа результативности и эффективности использования бюджетных средств, установленных  статьей 34 Бюджетного кодекса РФ</w:t>
      </w:r>
      <w:r w:rsidRPr="004857EA">
        <w:rPr>
          <w:rFonts w:ascii="Times New Roman" w:eastAsia="Times New Roman" w:hAnsi="Times New Roman" w:cs="Times New Roman"/>
          <w:sz w:val="28"/>
          <w:szCs w:val="28"/>
          <w:lang w:eastAsia="ru-RU"/>
        </w:rPr>
        <w:t>;</w:t>
      </w:r>
    </w:p>
    <w:p w:rsidR="002004D8" w:rsidRPr="004857EA" w:rsidRDefault="00B446A8" w:rsidP="004857EA">
      <w:pPr>
        <w:spacing w:after="0" w:line="240" w:lineRule="auto"/>
        <w:ind w:firstLine="709"/>
        <w:contextualSpacing/>
        <w:jc w:val="both"/>
        <w:rPr>
          <w:rFonts w:ascii="Times New Roman" w:eastAsia="Times New Roman" w:hAnsi="Times New Roman" w:cs="Times New Roman"/>
          <w:sz w:val="28"/>
          <w:szCs w:val="28"/>
          <w:lang w:eastAsia="ru-RU"/>
        </w:rPr>
      </w:pPr>
      <w:r w:rsidRPr="004857EA">
        <w:rPr>
          <w:rFonts w:ascii="Times New Roman" w:eastAsia="Times New Roman" w:hAnsi="Times New Roman" w:cs="Times New Roman"/>
          <w:sz w:val="28"/>
          <w:szCs w:val="28"/>
          <w:lang w:eastAsia="ru-RU"/>
        </w:rPr>
        <w:t>-</w:t>
      </w:r>
      <w:r w:rsidR="004857EA">
        <w:rPr>
          <w:rFonts w:ascii="Times New Roman" w:eastAsia="Times New Roman" w:hAnsi="Times New Roman" w:cs="Times New Roman"/>
          <w:sz w:val="28"/>
          <w:szCs w:val="28"/>
          <w:lang w:eastAsia="ru-RU"/>
        </w:rPr>
        <w:t xml:space="preserve"> </w:t>
      </w:r>
      <w:r w:rsidRPr="004857EA">
        <w:rPr>
          <w:rFonts w:ascii="Times New Roman" w:eastAsia="Times New Roman" w:hAnsi="Times New Roman" w:cs="Times New Roman"/>
          <w:sz w:val="28"/>
          <w:szCs w:val="28"/>
          <w:lang w:eastAsia="ru-RU"/>
        </w:rPr>
        <w:t>у</w:t>
      </w:r>
      <w:r w:rsidR="002004D8" w:rsidRPr="004857EA">
        <w:rPr>
          <w:rFonts w:ascii="Times New Roman" w:eastAsia="Times New Roman" w:hAnsi="Times New Roman" w:cs="Times New Roman"/>
          <w:sz w:val="28"/>
          <w:szCs w:val="28"/>
          <w:lang w:eastAsia="ru-RU"/>
        </w:rPr>
        <w:t xml:space="preserve">становлен единичный случай оказания услуг по оценке рыночной стоимости планируемого к приватизации в 2015 году муниципального имущества до заключения муниципального контракта с единственным поставщиком. Услуги были оказаны исполнителем в октябре 2014 года,  </w:t>
      </w:r>
      <w:r w:rsidR="0096628D" w:rsidRPr="004857EA">
        <w:rPr>
          <w:rFonts w:ascii="Times New Roman" w:eastAsia="Times New Roman" w:hAnsi="Times New Roman" w:cs="Times New Roman"/>
          <w:sz w:val="28"/>
          <w:szCs w:val="28"/>
          <w:lang w:eastAsia="ru-RU"/>
        </w:rPr>
        <w:t xml:space="preserve">                </w:t>
      </w:r>
      <w:r w:rsidR="002004D8" w:rsidRPr="004857EA">
        <w:rPr>
          <w:rFonts w:ascii="Times New Roman" w:eastAsia="Times New Roman" w:hAnsi="Times New Roman" w:cs="Times New Roman"/>
          <w:sz w:val="28"/>
          <w:szCs w:val="28"/>
          <w:lang w:eastAsia="ru-RU"/>
        </w:rPr>
        <w:t xml:space="preserve">а муниципальный контракт заключен в декабре 2014 года. </w:t>
      </w:r>
      <w:r w:rsidR="00F04A5A" w:rsidRPr="004857EA">
        <w:rPr>
          <w:rFonts w:ascii="Times New Roman" w:eastAsia="Times New Roman" w:hAnsi="Times New Roman" w:cs="Times New Roman"/>
          <w:sz w:val="28"/>
          <w:szCs w:val="28"/>
          <w:lang w:eastAsia="ru-RU"/>
        </w:rPr>
        <w:t xml:space="preserve">Данный </w:t>
      </w:r>
      <w:r w:rsidR="002004D8" w:rsidRPr="004857EA">
        <w:rPr>
          <w:rFonts w:ascii="Times New Roman" w:eastAsia="Times New Roman" w:hAnsi="Times New Roman" w:cs="Times New Roman"/>
          <w:sz w:val="28"/>
          <w:szCs w:val="28"/>
          <w:lang w:eastAsia="ru-RU"/>
        </w:rPr>
        <w:t>контракт был заключен</w:t>
      </w:r>
      <w:r w:rsidR="00F04A5A" w:rsidRPr="004857EA">
        <w:rPr>
          <w:rFonts w:ascii="Times New Roman" w:eastAsia="Times New Roman" w:hAnsi="Times New Roman" w:cs="Times New Roman"/>
          <w:sz w:val="28"/>
          <w:szCs w:val="28"/>
          <w:lang w:eastAsia="ru-RU"/>
        </w:rPr>
        <w:t xml:space="preserve"> </w:t>
      </w:r>
      <w:r w:rsidR="002004D8" w:rsidRPr="004857EA">
        <w:rPr>
          <w:rFonts w:ascii="Times New Roman" w:eastAsia="Times New Roman" w:hAnsi="Times New Roman" w:cs="Times New Roman"/>
          <w:sz w:val="28"/>
          <w:szCs w:val="28"/>
          <w:lang w:eastAsia="ru-RU"/>
        </w:rPr>
        <w:t xml:space="preserve">на основании письма, направленного в адрес  исполнителя, предложившего наименьшую стоимость услуг </w:t>
      </w:r>
      <w:r w:rsidR="004857EA">
        <w:rPr>
          <w:rFonts w:ascii="Times New Roman" w:eastAsia="Times New Roman" w:hAnsi="Times New Roman" w:cs="Times New Roman"/>
          <w:sz w:val="28"/>
          <w:szCs w:val="28"/>
          <w:lang w:eastAsia="ru-RU"/>
        </w:rPr>
        <w:t xml:space="preserve">                              </w:t>
      </w:r>
      <w:r w:rsidR="002004D8" w:rsidRPr="004857EA">
        <w:rPr>
          <w:rFonts w:ascii="Times New Roman" w:eastAsia="Times New Roman" w:hAnsi="Times New Roman" w:cs="Times New Roman"/>
          <w:sz w:val="28"/>
          <w:szCs w:val="28"/>
          <w:lang w:eastAsia="ru-RU"/>
        </w:rPr>
        <w:t xml:space="preserve">по результатам сбора коммерческих предложений. </w:t>
      </w:r>
      <w:proofErr w:type="gramStart"/>
      <w:r w:rsidR="002004D8" w:rsidRPr="004857EA">
        <w:rPr>
          <w:rFonts w:ascii="Times New Roman" w:eastAsia="Times New Roman" w:hAnsi="Times New Roman" w:cs="Times New Roman"/>
          <w:sz w:val="28"/>
          <w:szCs w:val="28"/>
          <w:lang w:eastAsia="ru-RU"/>
        </w:rPr>
        <w:t>Порядок оказания услуг до заключения муниципального контракта на основании письма заказчика, гарантирующего заключение контракта и оплату услуг,  не предусмотрен действовавшими</w:t>
      </w:r>
      <w:r w:rsidR="004857EA">
        <w:rPr>
          <w:rFonts w:ascii="Times New Roman" w:eastAsia="Times New Roman" w:hAnsi="Times New Roman" w:cs="Times New Roman"/>
          <w:sz w:val="28"/>
          <w:szCs w:val="28"/>
          <w:lang w:eastAsia="ru-RU"/>
        </w:rPr>
        <w:t xml:space="preserve"> </w:t>
      </w:r>
      <w:r w:rsidR="002004D8" w:rsidRPr="004857EA">
        <w:rPr>
          <w:rFonts w:ascii="Times New Roman" w:eastAsia="Times New Roman" w:hAnsi="Times New Roman" w:cs="Times New Roman"/>
          <w:sz w:val="28"/>
          <w:szCs w:val="28"/>
          <w:lang w:eastAsia="ru-RU"/>
        </w:rPr>
        <w:t xml:space="preserve">в проверяемом периоде редакциями Федерального закона </w:t>
      </w:r>
      <w:r w:rsidR="00F04A5A" w:rsidRPr="004857EA">
        <w:rPr>
          <w:rFonts w:ascii="Times New Roman" w:eastAsia="Times New Roman" w:hAnsi="Times New Roman" w:cs="Times New Roman"/>
          <w:sz w:val="28"/>
          <w:szCs w:val="28"/>
          <w:lang w:eastAsia="ru-RU"/>
        </w:rPr>
        <w:t xml:space="preserve">                                      </w:t>
      </w:r>
      <w:r w:rsidR="002004D8" w:rsidRPr="004857EA">
        <w:rPr>
          <w:rFonts w:ascii="Times New Roman" w:eastAsia="Times New Roman" w:hAnsi="Times New Roman" w:cs="Times New Roman"/>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                 и Федерального закона от 26.07.2006 № 135-ФЗ «О защите конкуренции».</w:t>
      </w:r>
      <w:proofErr w:type="gramEnd"/>
    </w:p>
    <w:p w:rsidR="002004D8" w:rsidRPr="004857EA" w:rsidRDefault="002004D8" w:rsidP="004857EA">
      <w:pPr>
        <w:spacing w:after="0" w:line="240" w:lineRule="auto"/>
        <w:ind w:firstLine="709"/>
        <w:contextualSpacing/>
        <w:jc w:val="both"/>
        <w:rPr>
          <w:rFonts w:ascii="Times New Roman" w:eastAsia="Times New Roman" w:hAnsi="Times New Roman" w:cs="Times New Roman"/>
          <w:sz w:val="28"/>
          <w:szCs w:val="28"/>
          <w:lang w:eastAsia="ru-RU"/>
        </w:rPr>
      </w:pPr>
      <w:r w:rsidRPr="004857EA">
        <w:rPr>
          <w:rFonts w:ascii="Times New Roman" w:eastAsia="Times New Roman" w:hAnsi="Times New Roman" w:cs="Times New Roman"/>
          <w:sz w:val="28"/>
          <w:szCs w:val="28"/>
          <w:lang w:eastAsia="ru-RU"/>
        </w:rPr>
        <w:t xml:space="preserve">По результатам контрольного мероприятия нецелевого расходования бюджетных средств не установлено. Размер неэффективного </w:t>
      </w:r>
      <w:r w:rsidRPr="004857EA">
        <w:rPr>
          <w:rFonts w:ascii="Times New Roman" w:eastAsia="Times New Roman" w:hAnsi="Times New Roman" w:cs="Times New Roman"/>
          <w:sz w:val="28"/>
          <w:szCs w:val="28"/>
          <w:lang w:eastAsia="ru-RU"/>
        </w:rPr>
        <w:lastRenderedPageBreak/>
        <w:t>использования средств бюджета Ханты-Мансийского района составил  52,2 тыс. рублей.</w:t>
      </w:r>
    </w:p>
    <w:p w:rsidR="00E41019" w:rsidRPr="004857EA" w:rsidRDefault="00C6059E" w:rsidP="004857EA">
      <w:pPr>
        <w:spacing w:after="0" w:line="240" w:lineRule="auto"/>
        <w:ind w:firstLine="709"/>
        <w:contextualSpacing/>
        <w:jc w:val="both"/>
        <w:rPr>
          <w:rFonts w:ascii="Times New Roman" w:eastAsia="Times New Roman" w:hAnsi="Times New Roman" w:cs="Times New Roman"/>
          <w:sz w:val="28"/>
          <w:szCs w:val="28"/>
          <w:lang w:eastAsia="ru-RU"/>
        </w:rPr>
      </w:pPr>
      <w:r w:rsidRPr="004857EA">
        <w:rPr>
          <w:rFonts w:ascii="Times New Roman" w:eastAsia="Times New Roman" w:hAnsi="Times New Roman" w:cs="Times New Roman"/>
          <w:sz w:val="28"/>
          <w:szCs w:val="28"/>
          <w:lang w:eastAsia="ru-RU"/>
        </w:rPr>
        <w:t>По результата</w:t>
      </w:r>
      <w:r w:rsidR="00351FFF">
        <w:rPr>
          <w:rFonts w:ascii="Times New Roman" w:eastAsia="Times New Roman" w:hAnsi="Times New Roman" w:cs="Times New Roman"/>
          <w:sz w:val="28"/>
          <w:szCs w:val="28"/>
          <w:lang w:eastAsia="ru-RU"/>
        </w:rPr>
        <w:t xml:space="preserve">м проверки материалы направлены </w:t>
      </w:r>
      <w:r w:rsidRPr="004857EA">
        <w:rPr>
          <w:rFonts w:ascii="Times New Roman" w:eastAsia="Times New Roman" w:hAnsi="Times New Roman" w:cs="Times New Roman"/>
          <w:sz w:val="28"/>
          <w:szCs w:val="28"/>
          <w:lang w:eastAsia="ru-RU"/>
        </w:rPr>
        <w:t>в Ханты-Ман</w:t>
      </w:r>
      <w:r w:rsidR="004C1B2E" w:rsidRPr="004857EA">
        <w:rPr>
          <w:rFonts w:ascii="Times New Roman" w:eastAsia="Times New Roman" w:hAnsi="Times New Roman" w:cs="Times New Roman"/>
          <w:sz w:val="28"/>
          <w:szCs w:val="28"/>
          <w:lang w:eastAsia="ru-RU"/>
        </w:rPr>
        <w:t>сийскую</w:t>
      </w:r>
      <w:r w:rsidR="00351FFF">
        <w:rPr>
          <w:rFonts w:ascii="Times New Roman" w:eastAsia="Times New Roman" w:hAnsi="Times New Roman" w:cs="Times New Roman"/>
          <w:sz w:val="28"/>
          <w:szCs w:val="28"/>
          <w:lang w:eastAsia="ru-RU"/>
        </w:rPr>
        <w:t xml:space="preserve"> межрайонную прокуратуру, главе </w:t>
      </w:r>
      <w:r w:rsidR="004C1B2E" w:rsidRPr="004857EA">
        <w:rPr>
          <w:rFonts w:ascii="Times New Roman" w:eastAsia="Times New Roman" w:hAnsi="Times New Roman" w:cs="Times New Roman"/>
          <w:sz w:val="28"/>
          <w:szCs w:val="28"/>
          <w:lang w:eastAsia="ru-RU"/>
        </w:rPr>
        <w:t>Ханты-Мансийского района.</w:t>
      </w:r>
    </w:p>
    <w:p w:rsidR="00C6059E" w:rsidRPr="004857EA" w:rsidRDefault="00C6059E" w:rsidP="004857EA">
      <w:pPr>
        <w:spacing w:after="0" w:line="240" w:lineRule="auto"/>
        <w:ind w:firstLine="709"/>
        <w:contextualSpacing/>
        <w:jc w:val="both"/>
        <w:rPr>
          <w:rFonts w:ascii="Times New Roman" w:eastAsia="Times New Roman" w:hAnsi="Times New Roman" w:cs="Times New Roman"/>
          <w:sz w:val="28"/>
          <w:szCs w:val="28"/>
          <w:lang w:eastAsia="ru-RU"/>
        </w:rPr>
      </w:pPr>
    </w:p>
    <w:p w:rsidR="00D63639" w:rsidRPr="008F047E" w:rsidRDefault="00C6059E" w:rsidP="004857EA">
      <w:pPr>
        <w:spacing w:after="0" w:line="240" w:lineRule="auto"/>
        <w:ind w:firstLine="709"/>
        <w:contextualSpacing/>
        <w:jc w:val="both"/>
        <w:rPr>
          <w:rFonts w:ascii="Times New Roman" w:eastAsia="Times New Roman" w:hAnsi="Times New Roman" w:cs="Times New Roman"/>
          <w:sz w:val="28"/>
          <w:szCs w:val="28"/>
          <w:lang w:eastAsia="ru-RU"/>
        </w:rPr>
      </w:pPr>
      <w:r w:rsidRPr="008F047E">
        <w:rPr>
          <w:rFonts w:ascii="Times New Roman" w:eastAsia="Times New Roman" w:hAnsi="Times New Roman" w:cs="Times New Roman"/>
          <w:sz w:val="28"/>
          <w:szCs w:val="28"/>
          <w:lang w:eastAsia="ru-RU"/>
        </w:rPr>
        <w:t>6.</w:t>
      </w:r>
      <w:r w:rsidR="004C1B2E" w:rsidRPr="008F047E">
        <w:rPr>
          <w:rFonts w:ascii="Times New Roman" w:eastAsia="Times New Roman" w:hAnsi="Times New Roman" w:cs="Times New Roman"/>
          <w:sz w:val="28"/>
          <w:szCs w:val="28"/>
          <w:lang w:eastAsia="ru-RU"/>
        </w:rPr>
        <w:t xml:space="preserve"> По результатам </w:t>
      </w:r>
      <w:r w:rsidR="00CE697F" w:rsidRPr="008F047E">
        <w:rPr>
          <w:rFonts w:ascii="Times New Roman" w:eastAsia="Times New Roman" w:hAnsi="Times New Roman" w:cs="Times New Roman"/>
          <w:sz w:val="28"/>
          <w:szCs w:val="28"/>
          <w:lang w:eastAsia="ru-RU"/>
        </w:rPr>
        <w:t xml:space="preserve">внеплановой </w:t>
      </w:r>
      <w:r w:rsidR="004C1B2E" w:rsidRPr="008F047E">
        <w:rPr>
          <w:rFonts w:ascii="Times New Roman" w:eastAsia="Times New Roman" w:hAnsi="Times New Roman" w:cs="Times New Roman"/>
          <w:sz w:val="28"/>
          <w:szCs w:val="28"/>
          <w:lang w:eastAsia="ru-RU"/>
        </w:rPr>
        <w:t>проверки</w:t>
      </w:r>
      <w:r w:rsidR="00CE697F" w:rsidRPr="008F047E">
        <w:rPr>
          <w:rFonts w:ascii="Times New Roman" w:eastAsia="Times New Roman" w:hAnsi="Times New Roman" w:cs="Times New Roman"/>
          <w:sz w:val="28"/>
          <w:szCs w:val="28"/>
          <w:lang w:eastAsia="ru-RU"/>
        </w:rPr>
        <w:t xml:space="preserve"> в части </w:t>
      </w:r>
      <w:r w:rsidR="004C1B2E" w:rsidRPr="008F047E">
        <w:rPr>
          <w:rFonts w:ascii="Times New Roman" w:eastAsia="Times New Roman" w:hAnsi="Times New Roman" w:cs="Times New Roman"/>
          <w:sz w:val="28"/>
          <w:szCs w:val="28"/>
          <w:lang w:eastAsia="ru-RU"/>
        </w:rPr>
        <w:t>соблюдения законодательства</w:t>
      </w:r>
      <w:r w:rsidR="00CE697F" w:rsidRPr="008F047E">
        <w:rPr>
          <w:rFonts w:ascii="Times New Roman" w:eastAsia="Times New Roman" w:hAnsi="Times New Roman" w:cs="Times New Roman"/>
          <w:sz w:val="28"/>
          <w:szCs w:val="28"/>
          <w:lang w:eastAsia="ru-RU"/>
        </w:rPr>
        <w:t xml:space="preserve"> </w:t>
      </w:r>
      <w:r w:rsidR="004C1B2E" w:rsidRPr="008F047E">
        <w:rPr>
          <w:rFonts w:ascii="Times New Roman" w:eastAsia="Times New Roman" w:hAnsi="Times New Roman" w:cs="Times New Roman"/>
          <w:sz w:val="28"/>
          <w:szCs w:val="28"/>
          <w:lang w:eastAsia="ru-RU"/>
        </w:rPr>
        <w:t>при оплате расходов, связанных с выездом</w:t>
      </w:r>
      <w:r w:rsidR="00CE697F" w:rsidRPr="008F047E">
        <w:rPr>
          <w:rFonts w:ascii="Times New Roman" w:eastAsia="Times New Roman" w:hAnsi="Times New Roman" w:cs="Times New Roman"/>
          <w:sz w:val="28"/>
          <w:szCs w:val="28"/>
          <w:lang w:eastAsia="ru-RU"/>
        </w:rPr>
        <w:t xml:space="preserve">                                </w:t>
      </w:r>
      <w:r w:rsidR="004C1B2E" w:rsidRPr="008F047E">
        <w:rPr>
          <w:rFonts w:ascii="Times New Roman" w:eastAsia="Times New Roman" w:hAnsi="Times New Roman" w:cs="Times New Roman"/>
          <w:sz w:val="28"/>
          <w:szCs w:val="28"/>
          <w:lang w:eastAsia="ru-RU"/>
        </w:rPr>
        <w:t xml:space="preserve"> в командировки главы муниципального образования «Сельское поселение </w:t>
      </w:r>
      <w:proofErr w:type="gramStart"/>
      <w:r w:rsidR="004C1B2E" w:rsidRPr="008F047E">
        <w:rPr>
          <w:rFonts w:ascii="Times New Roman" w:eastAsia="Times New Roman" w:hAnsi="Times New Roman" w:cs="Times New Roman"/>
          <w:sz w:val="28"/>
          <w:szCs w:val="28"/>
          <w:lang w:eastAsia="ru-RU"/>
        </w:rPr>
        <w:t>Кедровый</w:t>
      </w:r>
      <w:proofErr w:type="gramEnd"/>
      <w:r w:rsidR="004C1B2E" w:rsidRPr="008F047E">
        <w:rPr>
          <w:rFonts w:ascii="Times New Roman" w:eastAsia="Times New Roman" w:hAnsi="Times New Roman" w:cs="Times New Roman"/>
          <w:sz w:val="28"/>
          <w:szCs w:val="28"/>
          <w:lang w:eastAsia="ru-RU"/>
        </w:rPr>
        <w:t>»</w:t>
      </w:r>
      <w:r w:rsidR="00F94F2B">
        <w:rPr>
          <w:rFonts w:ascii="Times New Roman" w:eastAsia="Times New Roman" w:hAnsi="Times New Roman" w:cs="Times New Roman"/>
          <w:sz w:val="28"/>
          <w:szCs w:val="28"/>
          <w:lang w:eastAsia="ru-RU"/>
        </w:rPr>
        <w:t>,</w:t>
      </w:r>
      <w:r w:rsidR="00D63639" w:rsidRPr="008F047E">
        <w:rPr>
          <w:rFonts w:ascii="Times New Roman" w:eastAsia="Times New Roman" w:hAnsi="Times New Roman" w:cs="Times New Roman"/>
          <w:sz w:val="28"/>
          <w:szCs w:val="28"/>
          <w:lang w:eastAsia="ru-RU"/>
        </w:rPr>
        <w:t xml:space="preserve"> выявлено следующее:</w:t>
      </w:r>
    </w:p>
    <w:p w:rsidR="00C40186" w:rsidRPr="004857EA" w:rsidRDefault="00D63639" w:rsidP="004857EA">
      <w:pPr>
        <w:spacing w:after="0" w:line="240" w:lineRule="auto"/>
        <w:ind w:firstLine="709"/>
        <w:contextualSpacing/>
        <w:jc w:val="both"/>
        <w:rPr>
          <w:rFonts w:ascii="Times New Roman" w:eastAsia="Times New Roman" w:hAnsi="Times New Roman" w:cs="Times New Roman"/>
          <w:sz w:val="28"/>
          <w:szCs w:val="28"/>
          <w:lang w:eastAsia="ru-RU"/>
        </w:rPr>
      </w:pPr>
      <w:r w:rsidRPr="004857EA">
        <w:rPr>
          <w:rFonts w:ascii="Times New Roman" w:eastAsia="Times New Roman" w:hAnsi="Times New Roman" w:cs="Times New Roman"/>
          <w:sz w:val="28"/>
          <w:szCs w:val="28"/>
          <w:lang w:eastAsia="ru-RU"/>
        </w:rPr>
        <w:t>-</w:t>
      </w:r>
      <w:r w:rsidR="004857EA">
        <w:rPr>
          <w:rFonts w:ascii="Times New Roman" w:eastAsia="Times New Roman" w:hAnsi="Times New Roman" w:cs="Times New Roman"/>
          <w:sz w:val="28"/>
          <w:szCs w:val="28"/>
          <w:lang w:eastAsia="ru-RU"/>
        </w:rPr>
        <w:t xml:space="preserve"> </w:t>
      </w:r>
      <w:r w:rsidRPr="004857EA">
        <w:rPr>
          <w:rFonts w:ascii="Times New Roman" w:eastAsia="Times New Roman" w:hAnsi="Times New Roman" w:cs="Times New Roman"/>
          <w:sz w:val="28"/>
          <w:szCs w:val="28"/>
          <w:lang w:eastAsia="ru-RU"/>
        </w:rPr>
        <w:t>в пе</w:t>
      </w:r>
      <w:r w:rsidR="00F94F2B">
        <w:rPr>
          <w:rFonts w:ascii="Times New Roman" w:eastAsia="Times New Roman" w:hAnsi="Times New Roman" w:cs="Times New Roman"/>
          <w:sz w:val="28"/>
          <w:szCs w:val="28"/>
          <w:lang w:eastAsia="ru-RU"/>
        </w:rPr>
        <w:t>риод с 25.09.2017 по 01.12.2017</w:t>
      </w:r>
      <w:r w:rsidRPr="004857EA">
        <w:rPr>
          <w:rFonts w:ascii="Times New Roman" w:eastAsia="Times New Roman" w:hAnsi="Times New Roman" w:cs="Times New Roman"/>
          <w:sz w:val="28"/>
          <w:szCs w:val="28"/>
          <w:lang w:eastAsia="ru-RU"/>
        </w:rPr>
        <w:t xml:space="preserve"> главой муниципального образования «Сельское поселение Кедровый» осуществлен выезд </w:t>
      </w:r>
      <w:r w:rsidR="00C40186" w:rsidRPr="004857EA">
        <w:rPr>
          <w:rFonts w:ascii="Times New Roman" w:eastAsia="Times New Roman" w:hAnsi="Times New Roman" w:cs="Times New Roman"/>
          <w:sz w:val="28"/>
          <w:szCs w:val="28"/>
          <w:lang w:eastAsia="ru-RU"/>
        </w:rPr>
        <w:t xml:space="preserve">                          </w:t>
      </w:r>
      <w:r w:rsidRPr="004857EA">
        <w:rPr>
          <w:rFonts w:ascii="Times New Roman" w:eastAsia="Times New Roman" w:hAnsi="Times New Roman" w:cs="Times New Roman"/>
          <w:sz w:val="28"/>
          <w:szCs w:val="28"/>
          <w:lang w:eastAsia="ru-RU"/>
        </w:rPr>
        <w:t>в командировки, основан</w:t>
      </w:r>
      <w:r w:rsidR="00C40186" w:rsidRPr="004857EA">
        <w:rPr>
          <w:rFonts w:ascii="Times New Roman" w:eastAsia="Times New Roman" w:hAnsi="Times New Roman" w:cs="Times New Roman"/>
          <w:sz w:val="28"/>
          <w:szCs w:val="28"/>
          <w:lang w:eastAsia="ru-RU"/>
        </w:rPr>
        <w:t xml:space="preserve">ием для выезда являлись приказы </w:t>
      </w:r>
      <w:r w:rsidRPr="004857EA">
        <w:rPr>
          <w:rFonts w:ascii="Times New Roman" w:eastAsia="Times New Roman" w:hAnsi="Times New Roman" w:cs="Times New Roman"/>
          <w:sz w:val="28"/>
          <w:szCs w:val="28"/>
          <w:lang w:eastAsia="ru-RU"/>
        </w:rPr>
        <w:t>о напра</w:t>
      </w:r>
      <w:r w:rsidR="00C40186" w:rsidRPr="004857EA">
        <w:rPr>
          <w:rFonts w:ascii="Times New Roman" w:eastAsia="Times New Roman" w:hAnsi="Times New Roman" w:cs="Times New Roman"/>
          <w:sz w:val="28"/>
          <w:szCs w:val="28"/>
          <w:lang w:eastAsia="ru-RU"/>
        </w:rPr>
        <w:t>влении работника в командировку;</w:t>
      </w:r>
    </w:p>
    <w:p w:rsidR="00D63639" w:rsidRPr="004857EA" w:rsidRDefault="00C40186" w:rsidP="004857EA">
      <w:pPr>
        <w:spacing w:after="0" w:line="240" w:lineRule="auto"/>
        <w:ind w:firstLine="709"/>
        <w:contextualSpacing/>
        <w:jc w:val="both"/>
        <w:rPr>
          <w:rFonts w:ascii="Times New Roman" w:eastAsia="Times New Roman" w:hAnsi="Times New Roman" w:cs="Times New Roman"/>
          <w:sz w:val="28"/>
          <w:szCs w:val="28"/>
          <w:lang w:eastAsia="ru-RU"/>
        </w:rPr>
      </w:pPr>
      <w:r w:rsidRPr="004857EA">
        <w:rPr>
          <w:rFonts w:ascii="Times New Roman" w:eastAsia="Times New Roman" w:hAnsi="Times New Roman" w:cs="Times New Roman"/>
          <w:sz w:val="28"/>
          <w:szCs w:val="28"/>
          <w:lang w:eastAsia="ru-RU"/>
        </w:rPr>
        <w:t>-</w:t>
      </w:r>
      <w:r w:rsidR="004857EA" w:rsidRPr="004857EA">
        <w:rPr>
          <w:rFonts w:ascii="Times New Roman" w:eastAsia="Times New Roman" w:hAnsi="Times New Roman" w:cs="Times New Roman"/>
          <w:sz w:val="28"/>
          <w:szCs w:val="28"/>
          <w:lang w:eastAsia="ru-RU"/>
        </w:rPr>
        <w:t xml:space="preserve"> </w:t>
      </w:r>
      <w:r w:rsidRPr="004857EA">
        <w:rPr>
          <w:rFonts w:ascii="Times New Roman" w:eastAsia="Times New Roman" w:hAnsi="Times New Roman" w:cs="Times New Roman"/>
          <w:sz w:val="28"/>
          <w:szCs w:val="28"/>
          <w:lang w:eastAsia="ru-RU"/>
        </w:rPr>
        <w:t>в</w:t>
      </w:r>
      <w:r w:rsidR="00D63639" w:rsidRPr="004857EA">
        <w:rPr>
          <w:rFonts w:ascii="Times New Roman" w:eastAsia="Times New Roman" w:hAnsi="Times New Roman" w:cs="Times New Roman"/>
          <w:sz w:val="28"/>
          <w:szCs w:val="28"/>
          <w:lang w:eastAsia="ru-RU"/>
        </w:rPr>
        <w:t xml:space="preserve"> подтверждение произведенных расходов</w:t>
      </w:r>
      <w:r w:rsidRPr="004857EA">
        <w:rPr>
          <w:rFonts w:ascii="Times New Roman" w:eastAsia="Times New Roman" w:hAnsi="Times New Roman" w:cs="Times New Roman"/>
          <w:sz w:val="28"/>
          <w:szCs w:val="28"/>
          <w:lang w:eastAsia="ru-RU"/>
        </w:rPr>
        <w:t xml:space="preserve"> </w:t>
      </w:r>
      <w:r w:rsidR="00D63639" w:rsidRPr="004857EA">
        <w:rPr>
          <w:rFonts w:ascii="Times New Roman" w:eastAsia="Times New Roman" w:hAnsi="Times New Roman" w:cs="Times New Roman"/>
          <w:sz w:val="28"/>
          <w:szCs w:val="28"/>
          <w:lang w:eastAsia="ru-RU"/>
        </w:rPr>
        <w:t xml:space="preserve">в администрацию сельского поселения </w:t>
      </w:r>
      <w:proofErr w:type="gramStart"/>
      <w:r w:rsidR="00D63639" w:rsidRPr="004857EA">
        <w:rPr>
          <w:rFonts w:ascii="Times New Roman" w:eastAsia="Times New Roman" w:hAnsi="Times New Roman" w:cs="Times New Roman"/>
          <w:sz w:val="28"/>
          <w:szCs w:val="28"/>
          <w:lang w:eastAsia="ru-RU"/>
        </w:rPr>
        <w:t>Кедровый</w:t>
      </w:r>
      <w:proofErr w:type="gramEnd"/>
      <w:r w:rsidR="00D63639" w:rsidRPr="004857EA">
        <w:rPr>
          <w:rFonts w:ascii="Times New Roman" w:eastAsia="Times New Roman" w:hAnsi="Times New Roman" w:cs="Times New Roman"/>
          <w:sz w:val="28"/>
          <w:szCs w:val="28"/>
          <w:lang w:eastAsia="ru-RU"/>
        </w:rPr>
        <w:t xml:space="preserve"> были предоставлены авансовые отчеты, </w:t>
      </w:r>
      <w:r w:rsidR="004857EA">
        <w:rPr>
          <w:rFonts w:ascii="Times New Roman" w:eastAsia="Times New Roman" w:hAnsi="Times New Roman" w:cs="Times New Roman"/>
          <w:sz w:val="28"/>
          <w:szCs w:val="28"/>
          <w:lang w:eastAsia="ru-RU"/>
        </w:rPr>
        <w:t xml:space="preserve">               </w:t>
      </w:r>
      <w:r w:rsidR="00D63639" w:rsidRPr="004857EA">
        <w:rPr>
          <w:rFonts w:ascii="Times New Roman" w:eastAsia="Times New Roman" w:hAnsi="Times New Roman" w:cs="Times New Roman"/>
          <w:sz w:val="28"/>
          <w:szCs w:val="28"/>
          <w:lang w:eastAsia="ru-RU"/>
        </w:rPr>
        <w:t xml:space="preserve">на сумму – </w:t>
      </w:r>
      <w:r w:rsidRPr="004857EA">
        <w:rPr>
          <w:rFonts w:ascii="Times New Roman" w:eastAsia="Times New Roman" w:hAnsi="Times New Roman" w:cs="Times New Roman"/>
          <w:sz w:val="28"/>
          <w:szCs w:val="28"/>
          <w:lang w:eastAsia="ru-RU"/>
        </w:rPr>
        <w:t>7 093,0 рубля;</w:t>
      </w:r>
    </w:p>
    <w:p w:rsidR="00A05AEC" w:rsidRPr="004857EA" w:rsidRDefault="00D63639" w:rsidP="00D63639">
      <w:pPr>
        <w:spacing w:after="0" w:line="240" w:lineRule="auto"/>
        <w:contextualSpacing/>
        <w:jc w:val="both"/>
        <w:rPr>
          <w:rFonts w:ascii="Times New Roman" w:eastAsia="Times New Roman" w:hAnsi="Times New Roman" w:cs="Times New Roman"/>
          <w:sz w:val="28"/>
          <w:szCs w:val="28"/>
          <w:lang w:eastAsia="ru-RU"/>
        </w:rPr>
      </w:pPr>
      <w:r w:rsidRPr="004857EA">
        <w:rPr>
          <w:rFonts w:ascii="Times New Roman" w:eastAsia="Times New Roman" w:hAnsi="Times New Roman" w:cs="Times New Roman"/>
          <w:sz w:val="28"/>
          <w:szCs w:val="28"/>
          <w:lang w:eastAsia="ru-RU"/>
        </w:rPr>
        <w:tab/>
      </w:r>
      <w:r w:rsidR="00C40186" w:rsidRPr="004857EA">
        <w:rPr>
          <w:rFonts w:ascii="Times New Roman" w:eastAsia="Times New Roman" w:hAnsi="Times New Roman" w:cs="Times New Roman"/>
          <w:sz w:val="28"/>
          <w:szCs w:val="28"/>
          <w:lang w:eastAsia="ru-RU"/>
        </w:rPr>
        <w:t>-</w:t>
      </w:r>
      <w:r w:rsidR="008F047E">
        <w:rPr>
          <w:rFonts w:ascii="Times New Roman" w:eastAsia="Times New Roman" w:hAnsi="Times New Roman" w:cs="Times New Roman"/>
          <w:sz w:val="28"/>
          <w:szCs w:val="28"/>
          <w:lang w:eastAsia="ru-RU"/>
        </w:rPr>
        <w:t xml:space="preserve"> </w:t>
      </w:r>
      <w:r w:rsidR="00C40186" w:rsidRPr="004857EA">
        <w:rPr>
          <w:rFonts w:ascii="Times New Roman" w:eastAsia="Times New Roman" w:hAnsi="Times New Roman" w:cs="Times New Roman"/>
          <w:sz w:val="28"/>
          <w:szCs w:val="28"/>
          <w:lang w:eastAsia="ru-RU"/>
        </w:rPr>
        <w:t>о</w:t>
      </w:r>
      <w:r w:rsidRPr="004857EA">
        <w:rPr>
          <w:rFonts w:ascii="Times New Roman" w:eastAsia="Times New Roman" w:hAnsi="Times New Roman" w:cs="Times New Roman"/>
          <w:sz w:val="28"/>
          <w:szCs w:val="28"/>
          <w:lang w:eastAsia="ru-RU"/>
        </w:rPr>
        <w:t xml:space="preserve">плата командировочных расходов произведена в </w:t>
      </w:r>
      <w:r w:rsidR="00A05AEC" w:rsidRPr="004857EA">
        <w:rPr>
          <w:rFonts w:ascii="Times New Roman" w:eastAsia="Times New Roman" w:hAnsi="Times New Roman" w:cs="Times New Roman"/>
          <w:sz w:val="28"/>
          <w:szCs w:val="28"/>
          <w:lang w:eastAsia="ru-RU"/>
        </w:rPr>
        <w:t>полном объеме.</w:t>
      </w:r>
    </w:p>
    <w:p w:rsidR="004C1B2E" w:rsidRPr="004857EA" w:rsidRDefault="00A05AEC" w:rsidP="004857EA">
      <w:pPr>
        <w:spacing w:after="0" w:line="240" w:lineRule="auto"/>
        <w:ind w:firstLine="709"/>
        <w:contextualSpacing/>
        <w:jc w:val="both"/>
        <w:rPr>
          <w:rFonts w:ascii="Times New Roman" w:eastAsia="Times New Roman" w:hAnsi="Times New Roman" w:cs="Times New Roman"/>
          <w:sz w:val="28"/>
          <w:szCs w:val="28"/>
          <w:lang w:eastAsia="ru-RU"/>
        </w:rPr>
      </w:pPr>
      <w:r w:rsidRPr="004857EA">
        <w:rPr>
          <w:rFonts w:ascii="Times New Roman" w:eastAsia="Times New Roman" w:hAnsi="Times New Roman" w:cs="Times New Roman"/>
          <w:sz w:val="28"/>
          <w:szCs w:val="28"/>
          <w:lang w:eastAsia="ru-RU"/>
        </w:rPr>
        <w:t xml:space="preserve">По результатам проверки материалы направлены </w:t>
      </w:r>
      <w:r w:rsidR="004857EA">
        <w:rPr>
          <w:rFonts w:ascii="Times New Roman" w:eastAsia="Times New Roman" w:hAnsi="Times New Roman" w:cs="Times New Roman"/>
          <w:sz w:val="28"/>
          <w:szCs w:val="28"/>
          <w:lang w:eastAsia="ru-RU"/>
        </w:rPr>
        <w:t xml:space="preserve">                                          </w:t>
      </w:r>
      <w:r w:rsidRPr="004857EA">
        <w:rPr>
          <w:rFonts w:ascii="Times New Roman" w:eastAsia="Times New Roman" w:hAnsi="Times New Roman" w:cs="Times New Roman"/>
          <w:sz w:val="28"/>
          <w:szCs w:val="28"/>
          <w:lang w:eastAsia="ru-RU"/>
        </w:rPr>
        <w:t>в Ханты-Мансийскую межрайонную прокуратуру.</w:t>
      </w:r>
    </w:p>
    <w:p w:rsidR="00B822B5" w:rsidRDefault="00B822B5" w:rsidP="00B822B5">
      <w:pPr>
        <w:spacing w:after="0" w:line="240" w:lineRule="auto"/>
        <w:jc w:val="both"/>
        <w:rPr>
          <w:rFonts w:ascii="Times New Roman" w:hAnsi="Times New Roman" w:cs="Times New Roman"/>
          <w:bCs/>
          <w:sz w:val="28"/>
          <w:szCs w:val="28"/>
        </w:rPr>
      </w:pPr>
    </w:p>
    <w:p w:rsidR="00A93918" w:rsidRPr="00BE6118" w:rsidRDefault="00A93918" w:rsidP="00BE6118">
      <w:pPr>
        <w:spacing w:after="0" w:line="240" w:lineRule="auto"/>
        <w:jc w:val="center"/>
        <w:rPr>
          <w:rFonts w:ascii="Times New Roman" w:eastAsia="Times New Roman" w:hAnsi="Times New Roman" w:cs="Times New Roman"/>
          <w:bCs/>
          <w:sz w:val="28"/>
          <w:szCs w:val="28"/>
          <w:lang w:eastAsia="ru-RU"/>
        </w:rPr>
      </w:pPr>
      <w:r w:rsidRPr="00BE6118">
        <w:rPr>
          <w:rFonts w:ascii="Times New Roman" w:eastAsia="Times New Roman" w:hAnsi="Times New Roman" w:cs="Times New Roman"/>
          <w:bCs/>
          <w:sz w:val="28"/>
          <w:szCs w:val="28"/>
          <w:lang w:eastAsia="ru-RU"/>
        </w:rPr>
        <w:t>Глава 6. Экспертно-аналитическая деятельность</w:t>
      </w:r>
    </w:p>
    <w:p w:rsidR="000432FB" w:rsidRPr="0022692B" w:rsidRDefault="000432FB" w:rsidP="0022692B">
      <w:pPr>
        <w:spacing w:after="0" w:line="240" w:lineRule="auto"/>
        <w:ind w:right="-284" w:firstLine="709"/>
        <w:jc w:val="both"/>
        <w:rPr>
          <w:rFonts w:ascii="Times New Roman" w:eastAsia="Times New Roman" w:hAnsi="Times New Roman" w:cs="Times New Roman"/>
          <w:bCs/>
          <w:sz w:val="28"/>
          <w:szCs w:val="28"/>
          <w:lang w:eastAsia="ru-RU"/>
        </w:rPr>
      </w:pPr>
    </w:p>
    <w:p w:rsidR="000432FB" w:rsidRPr="00473475" w:rsidRDefault="00FD4B3A" w:rsidP="00473475">
      <w:pPr>
        <w:spacing w:after="0" w:line="240" w:lineRule="auto"/>
        <w:ind w:firstLine="709"/>
        <w:contextualSpacing/>
        <w:jc w:val="both"/>
        <w:rPr>
          <w:rFonts w:ascii="Times New Roman" w:eastAsia="Times New Roman" w:hAnsi="Times New Roman" w:cs="Times New Roman"/>
          <w:sz w:val="28"/>
          <w:szCs w:val="28"/>
          <w:lang w:eastAsia="ru-RU"/>
        </w:rPr>
      </w:pPr>
      <w:r w:rsidRPr="00473475">
        <w:rPr>
          <w:rFonts w:ascii="Times New Roman" w:eastAsia="Times New Roman" w:hAnsi="Times New Roman" w:cs="Times New Roman"/>
          <w:sz w:val="28"/>
          <w:szCs w:val="28"/>
          <w:lang w:eastAsia="ru-RU"/>
        </w:rPr>
        <w:t xml:space="preserve">В </w:t>
      </w:r>
      <w:r w:rsidR="000432FB" w:rsidRPr="00473475">
        <w:rPr>
          <w:rFonts w:ascii="Times New Roman" w:eastAsia="Times New Roman" w:hAnsi="Times New Roman" w:cs="Times New Roman"/>
          <w:sz w:val="28"/>
          <w:szCs w:val="28"/>
          <w:lang w:eastAsia="ru-RU"/>
        </w:rPr>
        <w:t>2017 год</w:t>
      </w:r>
      <w:r w:rsidR="003F18E9" w:rsidRPr="00473475">
        <w:rPr>
          <w:rFonts w:ascii="Times New Roman" w:eastAsia="Times New Roman" w:hAnsi="Times New Roman" w:cs="Times New Roman"/>
          <w:sz w:val="28"/>
          <w:szCs w:val="28"/>
          <w:lang w:eastAsia="ru-RU"/>
        </w:rPr>
        <w:t>у</w:t>
      </w:r>
      <w:r w:rsidR="008F047E">
        <w:rPr>
          <w:rFonts w:ascii="Times New Roman" w:eastAsia="Times New Roman" w:hAnsi="Times New Roman" w:cs="Times New Roman"/>
          <w:sz w:val="28"/>
          <w:szCs w:val="28"/>
          <w:lang w:eastAsia="ru-RU"/>
        </w:rPr>
        <w:t xml:space="preserve"> в рамках исполнения раздела </w:t>
      </w:r>
      <w:r w:rsidR="000432FB" w:rsidRPr="00473475">
        <w:rPr>
          <w:rFonts w:ascii="Times New Roman" w:eastAsia="Times New Roman" w:hAnsi="Times New Roman" w:cs="Times New Roman"/>
          <w:sz w:val="28"/>
          <w:szCs w:val="28"/>
          <w:lang w:eastAsia="ru-RU"/>
        </w:rPr>
        <w:t>II «Экспертно-аналитические мероприятия» плана работы проведено</w:t>
      </w:r>
      <w:r w:rsidR="008F047E">
        <w:rPr>
          <w:rFonts w:ascii="Times New Roman" w:eastAsia="Times New Roman" w:hAnsi="Times New Roman" w:cs="Times New Roman"/>
          <w:sz w:val="28"/>
          <w:szCs w:val="28"/>
          <w:lang w:eastAsia="ru-RU"/>
        </w:rPr>
        <w:t xml:space="preserve"> </w:t>
      </w:r>
      <w:r w:rsidR="003F18E9" w:rsidRPr="00473475">
        <w:rPr>
          <w:rFonts w:ascii="Times New Roman" w:eastAsia="Times New Roman" w:hAnsi="Times New Roman" w:cs="Times New Roman"/>
          <w:sz w:val="28"/>
          <w:szCs w:val="28"/>
          <w:lang w:eastAsia="ru-RU"/>
        </w:rPr>
        <w:t>199</w:t>
      </w:r>
      <w:r w:rsidR="000432FB" w:rsidRPr="00473475">
        <w:rPr>
          <w:rFonts w:ascii="Times New Roman" w:eastAsia="Times New Roman" w:hAnsi="Times New Roman" w:cs="Times New Roman"/>
          <w:sz w:val="28"/>
          <w:szCs w:val="28"/>
          <w:lang w:eastAsia="ru-RU"/>
        </w:rPr>
        <w:t xml:space="preserve"> экспертно-аналитических мероприятий, по которым подготовлено:</w:t>
      </w:r>
    </w:p>
    <w:p w:rsidR="0061246F" w:rsidRPr="00473475" w:rsidRDefault="0061246F" w:rsidP="00473475">
      <w:pPr>
        <w:spacing w:after="0" w:line="240" w:lineRule="auto"/>
        <w:ind w:firstLine="709"/>
        <w:contextualSpacing/>
        <w:jc w:val="both"/>
        <w:rPr>
          <w:rFonts w:ascii="Times New Roman" w:eastAsia="Times New Roman" w:hAnsi="Times New Roman" w:cs="Times New Roman"/>
          <w:sz w:val="28"/>
          <w:szCs w:val="28"/>
          <w:lang w:eastAsia="ru-RU"/>
        </w:rPr>
      </w:pPr>
      <w:r w:rsidRPr="00473475">
        <w:rPr>
          <w:rFonts w:ascii="Times New Roman" w:eastAsia="Times New Roman" w:hAnsi="Times New Roman" w:cs="Times New Roman"/>
          <w:sz w:val="28"/>
          <w:szCs w:val="28"/>
          <w:lang w:eastAsia="ru-RU"/>
        </w:rPr>
        <w:t xml:space="preserve">- 11 заключений на проекты годовых отчетов об исполнении бюджета за 2016 год: муниципальное образование Ханты-Мансийский район, сельские поселения: </w:t>
      </w:r>
      <w:proofErr w:type="spellStart"/>
      <w:r w:rsidRPr="00473475">
        <w:rPr>
          <w:rFonts w:ascii="Times New Roman" w:eastAsia="Times New Roman" w:hAnsi="Times New Roman" w:cs="Times New Roman"/>
          <w:sz w:val="28"/>
          <w:szCs w:val="28"/>
          <w:lang w:eastAsia="ru-RU"/>
        </w:rPr>
        <w:t>Горноправдинск</w:t>
      </w:r>
      <w:proofErr w:type="spellEnd"/>
      <w:r w:rsidRPr="00473475">
        <w:rPr>
          <w:rFonts w:ascii="Times New Roman" w:eastAsia="Times New Roman" w:hAnsi="Times New Roman" w:cs="Times New Roman"/>
          <w:sz w:val="28"/>
          <w:szCs w:val="28"/>
          <w:lang w:eastAsia="ru-RU"/>
        </w:rPr>
        <w:t xml:space="preserve">, Кедровый, </w:t>
      </w:r>
      <w:proofErr w:type="spellStart"/>
      <w:r w:rsidRPr="00473475">
        <w:rPr>
          <w:rFonts w:ascii="Times New Roman" w:eastAsia="Times New Roman" w:hAnsi="Times New Roman" w:cs="Times New Roman"/>
          <w:sz w:val="28"/>
          <w:szCs w:val="28"/>
          <w:lang w:eastAsia="ru-RU"/>
        </w:rPr>
        <w:t>Нялинское</w:t>
      </w:r>
      <w:proofErr w:type="spellEnd"/>
      <w:r w:rsidRPr="00473475">
        <w:rPr>
          <w:rFonts w:ascii="Times New Roman" w:eastAsia="Times New Roman" w:hAnsi="Times New Roman" w:cs="Times New Roman"/>
          <w:sz w:val="28"/>
          <w:szCs w:val="28"/>
          <w:lang w:eastAsia="ru-RU"/>
        </w:rPr>
        <w:t xml:space="preserve">, Сибирский, Шапша, </w:t>
      </w:r>
      <w:proofErr w:type="spellStart"/>
      <w:r w:rsidRPr="00473475">
        <w:rPr>
          <w:rFonts w:ascii="Times New Roman" w:eastAsia="Times New Roman" w:hAnsi="Times New Roman" w:cs="Times New Roman"/>
          <w:sz w:val="28"/>
          <w:szCs w:val="28"/>
          <w:lang w:eastAsia="ru-RU"/>
        </w:rPr>
        <w:t>Выкатной</w:t>
      </w:r>
      <w:proofErr w:type="spellEnd"/>
      <w:r w:rsidRPr="00473475">
        <w:rPr>
          <w:rFonts w:ascii="Times New Roman" w:eastAsia="Times New Roman" w:hAnsi="Times New Roman" w:cs="Times New Roman"/>
          <w:sz w:val="28"/>
          <w:szCs w:val="28"/>
          <w:lang w:eastAsia="ru-RU"/>
        </w:rPr>
        <w:t xml:space="preserve">, </w:t>
      </w:r>
      <w:proofErr w:type="spellStart"/>
      <w:r w:rsidRPr="00473475">
        <w:rPr>
          <w:rFonts w:ascii="Times New Roman" w:eastAsia="Times New Roman" w:hAnsi="Times New Roman" w:cs="Times New Roman"/>
          <w:sz w:val="28"/>
          <w:szCs w:val="28"/>
          <w:lang w:eastAsia="ru-RU"/>
        </w:rPr>
        <w:t>Красноленинский</w:t>
      </w:r>
      <w:proofErr w:type="spellEnd"/>
      <w:r w:rsidRPr="00473475">
        <w:rPr>
          <w:rFonts w:ascii="Times New Roman" w:eastAsia="Times New Roman" w:hAnsi="Times New Roman" w:cs="Times New Roman"/>
          <w:sz w:val="28"/>
          <w:szCs w:val="28"/>
          <w:lang w:eastAsia="ru-RU"/>
        </w:rPr>
        <w:t xml:space="preserve">, </w:t>
      </w:r>
      <w:proofErr w:type="spellStart"/>
      <w:r w:rsidRPr="00473475">
        <w:rPr>
          <w:rFonts w:ascii="Times New Roman" w:eastAsia="Times New Roman" w:hAnsi="Times New Roman" w:cs="Times New Roman"/>
          <w:sz w:val="28"/>
          <w:szCs w:val="28"/>
          <w:lang w:eastAsia="ru-RU"/>
        </w:rPr>
        <w:t>Луговской</w:t>
      </w:r>
      <w:proofErr w:type="spellEnd"/>
      <w:r w:rsidRPr="00473475">
        <w:rPr>
          <w:rFonts w:ascii="Times New Roman" w:eastAsia="Times New Roman" w:hAnsi="Times New Roman" w:cs="Times New Roman"/>
          <w:sz w:val="28"/>
          <w:szCs w:val="28"/>
          <w:lang w:eastAsia="ru-RU"/>
        </w:rPr>
        <w:t xml:space="preserve">, </w:t>
      </w:r>
      <w:proofErr w:type="spellStart"/>
      <w:r w:rsidRPr="00473475">
        <w:rPr>
          <w:rFonts w:ascii="Times New Roman" w:eastAsia="Times New Roman" w:hAnsi="Times New Roman" w:cs="Times New Roman"/>
          <w:sz w:val="28"/>
          <w:szCs w:val="28"/>
          <w:lang w:eastAsia="ru-RU"/>
        </w:rPr>
        <w:t>Селиярово</w:t>
      </w:r>
      <w:proofErr w:type="spellEnd"/>
      <w:r w:rsidRPr="00473475">
        <w:rPr>
          <w:rFonts w:ascii="Times New Roman" w:eastAsia="Times New Roman" w:hAnsi="Times New Roman" w:cs="Times New Roman"/>
          <w:sz w:val="28"/>
          <w:szCs w:val="28"/>
          <w:lang w:eastAsia="ru-RU"/>
        </w:rPr>
        <w:t xml:space="preserve">, </w:t>
      </w:r>
      <w:proofErr w:type="spellStart"/>
      <w:r w:rsidRPr="00473475">
        <w:rPr>
          <w:rFonts w:ascii="Times New Roman" w:eastAsia="Times New Roman" w:hAnsi="Times New Roman" w:cs="Times New Roman"/>
          <w:sz w:val="28"/>
          <w:szCs w:val="28"/>
          <w:lang w:eastAsia="ru-RU"/>
        </w:rPr>
        <w:t>Кышик</w:t>
      </w:r>
      <w:proofErr w:type="spellEnd"/>
      <w:r w:rsidRPr="00473475">
        <w:rPr>
          <w:rFonts w:ascii="Times New Roman" w:eastAsia="Times New Roman" w:hAnsi="Times New Roman" w:cs="Times New Roman"/>
          <w:sz w:val="28"/>
          <w:szCs w:val="28"/>
          <w:lang w:eastAsia="ru-RU"/>
        </w:rPr>
        <w:t>;</w:t>
      </w:r>
    </w:p>
    <w:p w:rsidR="0061246F" w:rsidRPr="00473475" w:rsidRDefault="0061246F" w:rsidP="00473475">
      <w:pPr>
        <w:spacing w:after="0" w:line="240" w:lineRule="auto"/>
        <w:ind w:firstLine="709"/>
        <w:contextualSpacing/>
        <w:jc w:val="both"/>
        <w:rPr>
          <w:rFonts w:ascii="Times New Roman" w:eastAsia="Times New Roman" w:hAnsi="Times New Roman" w:cs="Times New Roman"/>
          <w:sz w:val="28"/>
          <w:szCs w:val="28"/>
          <w:lang w:eastAsia="ru-RU"/>
        </w:rPr>
      </w:pPr>
      <w:r w:rsidRPr="00473475">
        <w:rPr>
          <w:rFonts w:ascii="Times New Roman" w:eastAsia="Times New Roman" w:hAnsi="Times New Roman" w:cs="Times New Roman"/>
          <w:sz w:val="28"/>
          <w:szCs w:val="28"/>
          <w:lang w:eastAsia="ru-RU"/>
        </w:rPr>
        <w:t>- 7 заключений на проекты, касающиеся изменений бюджета              Ханты-Мансийского района на 2017 год;</w:t>
      </w:r>
    </w:p>
    <w:p w:rsidR="0061246F" w:rsidRPr="00473475" w:rsidRDefault="0061246F" w:rsidP="00473475">
      <w:pPr>
        <w:spacing w:after="0" w:line="240" w:lineRule="auto"/>
        <w:ind w:firstLine="709"/>
        <w:contextualSpacing/>
        <w:jc w:val="both"/>
        <w:rPr>
          <w:rFonts w:ascii="Times New Roman" w:eastAsia="Times New Roman" w:hAnsi="Times New Roman" w:cs="Times New Roman"/>
          <w:sz w:val="28"/>
          <w:szCs w:val="28"/>
          <w:lang w:eastAsia="ru-RU"/>
        </w:rPr>
      </w:pPr>
      <w:r w:rsidRPr="00473475">
        <w:rPr>
          <w:rFonts w:ascii="Times New Roman" w:eastAsia="Times New Roman" w:hAnsi="Times New Roman" w:cs="Times New Roman"/>
          <w:sz w:val="28"/>
          <w:szCs w:val="28"/>
          <w:lang w:eastAsia="ru-RU"/>
        </w:rPr>
        <w:t>- 1 заключение на проект бюджета Ханты-Мансийского района                на 2018 год и плановый период 2019 - 2020 года;</w:t>
      </w:r>
    </w:p>
    <w:p w:rsidR="0061246F" w:rsidRPr="00473475" w:rsidRDefault="0061246F" w:rsidP="00473475">
      <w:pPr>
        <w:spacing w:after="0" w:line="240" w:lineRule="auto"/>
        <w:ind w:firstLine="709"/>
        <w:contextualSpacing/>
        <w:jc w:val="both"/>
        <w:rPr>
          <w:rFonts w:ascii="Times New Roman" w:eastAsia="Times New Roman" w:hAnsi="Times New Roman" w:cs="Times New Roman"/>
          <w:sz w:val="28"/>
          <w:szCs w:val="28"/>
          <w:lang w:eastAsia="ru-RU"/>
        </w:rPr>
      </w:pPr>
      <w:r w:rsidRPr="00473475">
        <w:rPr>
          <w:rFonts w:ascii="Times New Roman" w:eastAsia="Times New Roman" w:hAnsi="Times New Roman" w:cs="Times New Roman"/>
          <w:sz w:val="28"/>
          <w:szCs w:val="28"/>
          <w:lang w:eastAsia="ru-RU"/>
        </w:rPr>
        <w:t xml:space="preserve">- 12 заключений на проекты решений Советов депутатов сельских поселений о бюджете сельских поселений на 2018 год и плановый период 2019 - 2020 года: </w:t>
      </w:r>
      <w:proofErr w:type="spellStart"/>
      <w:r w:rsidRPr="00473475">
        <w:rPr>
          <w:rFonts w:ascii="Times New Roman" w:eastAsia="Times New Roman" w:hAnsi="Times New Roman" w:cs="Times New Roman"/>
          <w:sz w:val="28"/>
          <w:szCs w:val="28"/>
          <w:lang w:eastAsia="ru-RU"/>
        </w:rPr>
        <w:t>Горноправдинск</w:t>
      </w:r>
      <w:proofErr w:type="spellEnd"/>
      <w:r w:rsidRPr="00473475">
        <w:rPr>
          <w:rFonts w:ascii="Times New Roman" w:eastAsia="Times New Roman" w:hAnsi="Times New Roman" w:cs="Times New Roman"/>
          <w:sz w:val="28"/>
          <w:szCs w:val="28"/>
          <w:lang w:eastAsia="ru-RU"/>
        </w:rPr>
        <w:t xml:space="preserve">, </w:t>
      </w:r>
      <w:proofErr w:type="spellStart"/>
      <w:r w:rsidRPr="00473475">
        <w:rPr>
          <w:rFonts w:ascii="Times New Roman" w:eastAsia="Times New Roman" w:hAnsi="Times New Roman" w:cs="Times New Roman"/>
          <w:sz w:val="28"/>
          <w:szCs w:val="28"/>
          <w:lang w:eastAsia="ru-RU"/>
        </w:rPr>
        <w:t>Луговской</w:t>
      </w:r>
      <w:proofErr w:type="spellEnd"/>
      <w:r w:rsidRPr="00473475">
        <w:rPr>
          <w:rFonts w:ascii="Times New Roman" w:eastAsia="Times New Roman" w:hAnsi="Times New Roman" w:cs="Times New Roman"/>
          <w:sz w:val="28"/>
          <w:szCs w:val="28"/>
          <w:lang w:eastAsia="ru-RU"/>
        </w:rPr>
        <w:t xml:space="preserve">, </w:t>
      </w:r>
      <w:proofErr w:type="spellStart"/>
      <w:r w:rsidRPr="00473475">
        <w:rPr>
          <w:rFonts w:ascii="Times New Roman" w:eastAsia="Times New Roman" w:hAnsi="Times New Roman" w:cs="Times New Roman"/>
          <w:sz w:val="28"/>
          <w:szCs w:val="28"/>
          <w:lang w:eastAsia="ru-RU"/>
        </w:rPr>
        <w:t>Выкатной</w:t>
      </w:r>
      <w:proofErr w:type="spellEnd"/>
      <w:r w:rsidRPr="00473475">
        <w:rPr>
          <w:rFonts w:ascii="Times New Roman" w:eastAsia="Times New Roman" w:hAnsi="Times New Roman" w:cs="Times New Roman"/>
          <w:sz w:val="28"/>
          <w:szCs w:val="28"/>
          <w:lang w:eastAsia="ru-RU"/>
        </w:rPr>
        <w:t xml:space="preserve">, </w:t>
      </w:r>
      <w:proofErr w:type="spellStart"/>
      <w:r w:rsidRPr="00473475">
        <w:rPr>
          <w:rFonts w:ascii="Times New Roman" w:eastAsia="Times New Roman" w:hAnsi="Times New Roman" w:cs="Times New Roman"/>
          <w:sz w:val="28"/>
          <w:szCs w:val="28"/>
          <w:lang w:eastAsia="ru-RU"/>
        </w:rPr>
        <w:t>Кышик</w:t>
      </w:r>
      <w:proofErr w:type="spellEnd"/>
      <w:r w:rsidRPr="00473475">
        <w:rPr>
          <w:rFonts w:ascii="Times New Roman" w:eastAsia="Times New Roman" w:hAnsi="Times New Roman" w:cs="Times New Roman"/>
          <w:sz w:val="28"/>
          <w:szCs w:val="28"/>
          <w:lang w:eastAsia="ru-RU"/>
        </w:rPr>
        <w:t xml:space="preserve">, </w:t>
      </w:r>
      <w:proofErr w:type="spellStart"/>
      <w:r w:rsidRPr="00473475">
        <w:rPr>
          <w:rFonts w:ascii="Times New Roman" w:eastAsia="Times New Roman" w:hAnsi="Times New Roman" w:cs="Times New Roman"/>
          <w:sz w:val="28"/>
          <w:szCs w:val="28"/>
          <w:lang w:eastAsia="ru-RU"/>
        </w:rPr>
        <w:t>Красноленинский</w:t>
      </w:r>
      <w:proofErr w:type="spellEnd"/>
      <w:r w:rsidRPr="00473475">
        <w:rPr>
          <w:rFonts w:ascii="Times New Roman" w:eastAsia="Times New Roman" w:hAnsi="Times New Roman" w:cs="Times New Roman"/>
          <w:sz w:val="28"/>
          <w:szCs w:val="28"/>
          <w:lang w:eastAsia="ru-RU"/>
        </w:rPr>
        <w:t xml:space="preserve">, </w:t>
      </w:r>
      <w:proofErr w:type="spellStart"/>
      <w:r w:rsidRPr="00473475">
        <w:rPr>
          <w:rFonts w:ascii="Times New Roman" w:eastAsia="Times New Roman" w:hAnsi="Times New Roman" w:cs="Times New Roman"/>
          <w:sz w:val="28"/>
          <w:szCs w:val="28"/>
          <w:lang w:eastAsia="ru-RU"/>
        </w:rPr>
        <w:t>Нялинское</w:t>
      </w:r>
      <w:proofErr w:type="spellEnd"/>
      <w:r w:rsidRPr="00473475">
        <w:rPr>
          <w:rFonts w:ascii="Times New Roman" w:eastAsia="Times New Roman" w:hAnsi="Times New Roman" w:cs="Times New Roman"/>
          <w:sz w:val="28"/>
          <w:szCs w:val="28"/>
          <w:lang w:eastAsia="ru-RU"/>
        </w:rPr>
        <w:t xml:space="preserve">, Шапша, </w:t>
      </w:r>
      <w:proofErr w:type="spellStart"/>
      <w:r w:rsidRPr="00473475">
        <w:rPr>
          <w:rFonts w:ascii="Times New Roman" w:eastAsia="Times New Roman" w:hAnsi="Times New Roman" w:cs="Times New Roman"/>
          <w:sz w:val="28"/>
          <w:szCs w:val="28"/>
          <w:lang w:eastAsia="ru-RU"/>
        </w:rPr>
        <w:t>Согом</w:t>
      </w:r>
      <w:proofErr w:type="spellEnd"/>
      <w:r w:rsidRPr="00473475">
        <w:rPr>
          <w:rFonts w:ascii="Times New Roman" w:eastAsia="Times New Roman" w:hAnsi="Times New Roman" w:cs="Times New Roman"/>
          <w:sz w:val="28"/>
          <w:szCs w:val="28"/>
          <w:lang w:eastAsia="ru-RU"/>
        </w:rPr>
        <w:t xml:space="preserve">, </w:t>
      </w:r>
      <w:proofErr w:type="spellStart"/>
      <w:r w:rsidRPr="00473475">
        <w:rPr>
          <w:rFonts w:ascii="Times New Roman" w:eastAsia="Times New Roman" w:hAnsi="Times New Roman" w:cs="Times New Roman"/>
          <w:sz w:val="28"/>
          <w:szCs w:val="28"/>
          <w:lang w:eastAsia="ru-RU"/>
        </w:rPr>
        <w:t>Цингалы</w:t>
      </w:r>
      <w:proofErr w:type="spellEnd"/>
      <w:r w:rsidRPr="00473475">
        <w:rPr>
          <w:rFonts w:ascii="Times New Roman" w:eastAsia="Times New Roman" w:hAnsi="Times New Roman" w:cs="Times New Roman"/>
          <w:sz w:val="28"/>
          <w:szCs w:val="28"/>
          <w:lang w:eastAsia="ru-RU"/>
        </w:rPr>
        <w:t xml:space="preserve">, </w:t>
      </w:r>
      <w:proofErr w:type="gramStart"/>
      <w:r w:rsidRPr="00473475">
        <w:rPr>
          <w:rFonts w:ascii="Times New Roman" w:eastAsia="Times New Roman" w:hAnsi="Times New Roman" w:cs="Times New Roman"/>
          <w:sz w:val="28"/>
          <w:szCs w:val="28"/>
          <w:lang w:eastAsia="ru-RU"/>
        </w:rPr>
        <w:t>Кедровый</w:t>
      </w:r>
      <w:proofErr w:type="gramEnd"/>
      <w:r w:rsidRPr="00473475">
        <w:rPr>
          <w:rFonts w:ascii="Times New Roman" w:eastAsia="Times New Roman" w:hAnsi="Times New Roman" w:cs="Times New Roman"/>
          <w:sz w:val="28"/>
          <w:szCs w:val="28"/>
          <w:lang w:eastAsia="ru-RU"/>
        </w:rPr>
        <w:t xml:space="preserve">, </w:t>
      </w:r>
      <w:proofErr w:type="spellStart"/>
      <w:r w:rsidRPr="00473475">
        <w:rPr>
          <w:rFonts w:ascii="Times New Roman" w:eastAsia="Times New Roman" w:hAnsi="Times New Roman" w:cs="Times New Roman"/>
          <w:sz w:val="28"/>
          <w:szCs w:val="28"/>
          <w:lang w:eastAsia="ru-RU"/>
        </w:rPr>
        <w:t>Селиярово</w:t>
      </w:r>
      <w:proofErr w:type="spellEnd"/>
      <w:r w:rsidRPr="00473475">
        <w:rPr>
          <w:rFonts w:ascii="Times New Roman" w:eastAsia="Times New Roman" w:hAnsi="Times New Roman" w:cs="Times New Roman"/>
          <w:sz w:val="28"/>
          <w:szCs w:val="28"/>
          <w:lang w:eastAsia="ru-RU"/>
        </w:rPr>
        <w:t xml:space="preserve">, </w:t>
      </w:r>
      <w:proofErr w:type="spellStart"/>
      <w:r w:rsidRPr="00473475">
        <w:rPr>
          <w:rFonts w:ascii="Times New Roman" w:eastAsia="Times New Roman" w:hAnsi="Times New Roman" w:cs="Times New Roman"/>
          <w:sz w:val="28"/>
          <w:szCs w:val="28"/>
          <w:lang w:eastAsia="ru-RU"/>
        </w:rPr>
        <w:t>Согом</w:t>
      </w:r>
      <w:proofErr w:type="spellEnd"/>
      <w:r w:rsidRPr="00473475">
        <w:rPr>
          <w:rFonts w:ascii="Times New Roman" w:eastAsia="Times New Roman" w:hAnsi="Times New Roman" w:cs="Times New Roman"/>
          <w:sz w:val="28"/>
          <w:szCs w:val="28"/>
          <w:lang w:eastAsia="ru-RU"/>
        </w:rPr>
        <w:t>;</w:t>
      </w:r>
    </w:p>
    <w:p w:rsidR="0061246F" w:rsidRPr="00473475" w:rsidRDefault="0061246F" w:rsidP="00473475">
      <w:pPr>
        <w:spacing w:after="0" w:line="240" w:lineRule="auto"/>
        <w:ind w:firstLine="709"/>
        <w:contextualSpacing/>
        <w:jc w:val="both"/>
        <w:rPr>
          <w:rFonts w:ascii="Times New Roman" w:eastAsia="Times New Roman" w:hAnsi="Times New Roman" w:cs="Times New Roman"/>
          <w:sz w:val="28"/>
          <w:szCs w:val="28"/>
          <w:lang w:eastAsia="ru-RU"/>
        </w:rPr>
      </w:pPr>
      <w:r w:rsidRPr="00473475">
        <w:rPr>
          <w:rFonts w:ascii="Times New Roman" w:eastAsia="Times New Roman" w:hAnsi="Times New Roman" w:cs="Times New Roman"/>
          <w:sz w:val="28"/>
          <w:szCs w:val="28"/>
          <w:lang w:eastAsia="ru-RU"/>
        </w:rPr>
        <w:t>- 168 заключений на иные проекты муниципальных правовых актов Ханты-Мансийского района, касающихся расходных обязательств             Ханты-Мансийского района, а также муниципальных программ.</w:t>
      </w:r>
    </w:p>
    <w:p w:rsidR="00ED2FFD" w:rsidRPr="00473475" w:rsidRDefault="003A6C6F" w:rsidP="00473475">
      <w:pPr>
        <w:spacing w:after="0" w:line="240" w:lineRule="auto"/>
        <w:ind w:firstLine="709"/>
        <w:contextualSpacing/>
        <w:jc w:val="both"/>
        <w:rPr>
          <w:rFonts w:ascii="Times New Roman" w:eastAsia="Times New Roman" w:hAnsi="Times New Roman" w:cs="Times New Roman"/>
          <w:sz w:val="28"/>
          <w:szCs w:val="28"/>
          <w:lang w:eastAsia="ru-RU"/>
        </w:rPr>
      </w:pPr>
      <w:r w:rsidRPr="00473475">
        <w:rPr>
          <w:rFonts w:ascii="Times New Roman" w:eastAsia="Times New Roman" w:hAnsi="Times New Roman" w:cs="Times New Roman"/>
          <w:sz w:val="28"/>
          <w:szCs w:val="28"/>
          <w:lang w:eastAsia="ru-RU"/>
        </w:rPr>
        <w:lastRenderedPageBreak/>
        <w:t xml:space="preserve">По результатам экспертиз </w:t>
      </w:r>
      <w:r w:rsidR="00DA4648" w:rsidRPr="00473475">
        <w:rPr>
          <w:rFonts w:ascii="Times New Roman" w:eastAsia="Times New Roman" w:hAnsi="Times New Roman" w:cs="Times New Roman"/>
          <w:sz w:val="28"/>
          <w:szCs w:val="28"/>
          <w:lang w:eastAsia="ru-RU"/>
        </w:rPr>
        <w:t>даны отрицательные заключения                          17 проектам</w:t>
      </w:r>
      <w:r w:rsidR="00ED2FFD" w:rsidRPr="00473475">
        <w:rPr>
          <w:rFonts w:ascii="Times New Roman" w:eastAsia="Times New Roman" w:hAnsi="Times New Roman" w:cs="Times New Roman"/>
          <w:sz w:val="28"/>
          <w:szCs w:val="28"/>
          <w:lang w:eastAsia="ru-RU"/>
        </w:rPr>
        <w:t>, при этом практически все проекты имели недостатки                                 и замечания.</w:t>
      </w:r>
    </w:p>
    <w:p w:rsidR="003A6C6F" w:rsidRPr="00473475" w:rsidRDefault="00ED2FFD" w:rsidP="00473475">
      <w:pPr>
        <w:spacing w:after="0" w:line="240" w:lineRule="auto"/>
        <w:ind w:firstLine="709"/>
        <w:contextualSpacing/>
        <w:jc w:val="both"/>
        <w:rPr>
          <w:rFonts w:ascii="Times New Roman" w:eastAsia="Times New Roman" w:hAnsi="Times New Roman" w:cs="Times New Roman"/>
          <w:sz w:val="28"/>
          <w:szCs w:val="28"/>
          <w:lang w:eastAsia="ru-RU"/>
        </w:rPr>
      </w:pPr>
      <w:r w:rsidRPr="00473475">
        <w:rPr>
          <w:rFonts w:ascii="Times New Roman" w:eastAsia="Times New Roman" w:hAnsi="Times New Roman" w:cs="Times New Roman"/>
          <w:sz w:val="28"/>
          <w:szCs w:val="28"/>
          <w:lang w:eastAsia="ru-RU"/>
        </w:rPr>
        <w:t xml:space="preserve">Основными недостатками и замечаниями </w:t>
      </w:r>
      <w:r w:rsidR="003A6C6F" w:rsidRPr="00473475">
        <w:rPr>
          <w:rFonts w:ascii="Times New Roman" w:eastAsia="Times New Roman" w:hAnsi="Times New Roman" w:cs="Times New Roman"/>
          <w:sz w:val="28"/>
          <w:szCs w:val="28"/>
          <w:lang w:eastAsia="ru-RU"/>
        </w:rPr>
        <w:t>являлись:</w:t>
      </w:r>
    </w:p>
    <w:p w:rsidR="003A6C6F" w:rsidRPr="00473475" w:rsidRDefault="00F94F2B" w:rsidP="0047347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отсутствие</w:t>
      </w:r>
      <w:r w:rsidR="00FE0648" w:rsidRPr="00473475">
        <w:rPr>
          <w:rFonts w:ascii="Times New Roman" w:eastAsia="Times New Roman" w:hAnsi="Times New Roman" w:cs="Times New Roman"/>
          <w:sz w:val="28"/>
          <w:szCs w:val="28"/>
          <w:lang w:eastAsia="ru-RU"/>
        </w:rPr>
        <w:t xml:space="preserve"> либо неполные </w:t>
      </w:r>
      <w:r w:rsidR="003A6C6F" w:rsidRPr="00473475">
        <w:rPr>
          <w:rFonts w:ascii="Times New Roman" w:eastAsia="Times New Roman" w:hAnsi="Times New Roman" w:cs="Times New Roman"/>
          <w:sz w:val="28"/>
          <w:szCs w:val="28"/>
          <w:lang w:eastAsia="ru-RU"/>
        </w:rPr>
        <w:t>финансово-экономически</w:t>
      </w:r>
      <w:r w:rsidR="00FE0648" w:rsidRPr="00473475">
        <w:rPr>
          <w:rFonts w:ascii="Times New Roman" w:eastAsia="Times New Roman" w:hAnsi="Times New Roman" w:cs="Times New Roman"/>
          <w:sz w:val="28"/>
          <w:szCs w:val="28"/>
          <w:lang w:eastAsia="ru-RU"/>
        </w:rPr>
        <w:t>е</w:t>
      </w:r>
      <w:r w:rsidR="003A6C6F" w:rsidRPr="00473475">
        <w:rPr>
          <w:rFonts w:ascii="Times New Roman" w:eastAsia="Times New Roman" w:hAnsi="Times New Roman" w:cs="Times New Roman"/>
          <w:sz w:val="28"/>
          <w:szCs w:val="28"/>
          <w:lang w:eastAsia="ru-RU"/>
        </w:rPr>
        <w:t xml:space="preserve"> обосновани</w:t>
      </w:r>
      <w:r w:rsidR="00FE0648" w:rsidRPr="00473475">
        <w:rPr>
          <w:rFonts w:ascii="Times New Roman" w:eastAsia="Times New Roman" w:hAnsi="Times New Roman" w:cs="Times New Roman"/>
          <w:sz w:val="28"/>
          <w:szCs w:val="28"/>
          <w:lang w:eastAsia="ru-RU"/>
        </w:rPr>
        <w:t>я</w:t>
      </w:r>
      <w:r w:rsidR="003A6C6F" w:rsidRPr="00473475">
        <w:rPr>
          <w:rFonts w:ascii="Times New Roman" w:eastAsia="Times New Roman" w:hAnsi="Times New Roman" w:cs="Times New Roman"/>
          <w:sz w:val="28"/>
          <w:szCs w:val="28"/>
          <w:lang w:eastAsia="ru-RU"/>
        </w:rPr>
        <w:t xml:space="preserve"> проектов;</w:t>
      </w:r>
    </w:p>
    <w:p w:rsidR="003A6C6F" w:rsidRPr="00473475" w:rsidRDefault="003A6C6F" w:rsidP="00473475">
      <w:pPr>
        <w:spacing w:after="0" w:line="240" w:lineRule="auto"/>
        <w:ind w:firstLine="709"/>
        <w:contextualSpacing/>
        <w:jc w:val="both"/>
        <w:rPr>
          <w:rFonts w:ascii="Times New Roman" w:eastAsia="Times New Roman" w:hAnsi="Times New Roman" w:cs="Times New Roman"/>
          <w:sz w:val="28"/>
          <w:szCs w:val="28"/>
          <w:lang w:eastAsia="ru-RU"/>
        </w:rPr>
      </w:pPr>
      <w:r w:rsidRPr="00473475">
        <w:rPr>
          <w:rFonts w:ascii="Times New Roman" w:eastAsia="Times New Roman" w:hAnsi="Times New Roman" w:cs="Times New Roman"/>
          <w:sz w:val="28"/>
          <w:szCs w:val="28"/>
          <w:lang w:eastAsia="ru-RU"/>
        </w:rPr>
        <w:t xml:space="preserve">- отсутствие описания предмета правового регулирования проекта </w:t>
      </w:r>
      <w:r w:rsidR="002668FE" w:rsidRPr="00473475">
        <w:rPr>
          <w:rFonts w:ascii="Times New Roman" w:eastAsia="Times New Roman" w:hAnsi="Times New Roman" w:cs="Times New Roman"/>
          <w:sz w:val="28"/>
          <w:szCs w:val="28"/>
          <w:lang w:eastAsia="ru-RU"/>
        </w:rPr>
        <w:t xml:space="preserve">                 </w:t>
      </w:r>
      <w:r w:rsidRPr="00473475">
        <w:rPr>
          <w:rFonts w:ascii="Times New Roman" w:eastAsia="Times New Roman" w:hAnsi="Times New Roman" w:cs="Times New Roman"/>
          <w:sz w:val="28"/>
          <w:szCs w:val="28"/>
          <w:lang w:eastAsia="ru-RU"/>
        </w:rPr>
        <w:t xml:space="preserve">и перечня правовых актов Ханты-Мансийского района, требующих признания </w:t>
      </w:r>
      <w:proofErr w:type="gramStart"/>
      <w:r w:rsidRPr="00473475">
        <w:rPr>
          <w:rFonts w:ascii="Times New Roman" w:eastAsia="Times New Roman" w:hAnsi="Times New Roman" w:cs="Times New Roman"/>
          <w:sz w:val="28"/>
          <w:szCs w:val="28"/>
          <w:lang w:eastAsia="ru-RU"/>
        </w:rPr>
        <w:t>утратившими</w:t>
      </w:r>
      <w:proofErr w:type="gramEnd"/>
      <w:r w:rsidRPr="00473475">
        <w:rPr>
          <w:rFonts w:ascii="Times New Roman" w:eastAsia="Times New Roman" w:hAnsi="Times New Roman" w:cs="Times New Roman"/>
          <w:sz w:val="28"/>
          <w:szCs w:val="28"/>
          <w:lang w:eastAsia="ru-RU"/>
        </w:rPr>
        <w:t xml:space="preserve"> силу;</w:t>
      </w:r>
    </w:p>
    <w:p w:rsidR="003A6C6F" w:rsidRPr="00473475" w:rsidRDefault="003A6C6F" w:rsidP="00473475">
      <w:pPr>
        <w:spacing w:after="0" w:line="240" w:lineRule="auto"/>
        <w:ind w:firstLine="709"/>
        <w:contextualSpacing/>
        <w:jc w:val="both"/>
        <w:rPr>
          <w:rFonts w:ascii="Times New Roman" w:eastAsia="Times New Roman" w:hAnsi="Times New Roman" w:cs="Times New Roman"/>
          <w:sz w:val="28"/>
          <w:szCs w:val="28"/>
          <w:lang w:eastAsia="ru-RU"/>
        </w:rPr>
      </w:pPr>
      <w:r w:rsidRPr="00473475">
        <w:rPr>
          <w:rFonts w:ascii="Times New Roman" w:eastAsia="Times New Roman" w:hAnsi="Times New Roman" w:cs="Times New Roman"/>
          <w:sz w:val="28"/>
          <w:szCs w:val="28"/>
          <w:lang w:eastAsia="ru-RU"/>
        </w:rPr>
        <w:t>- отсутствие описания проблем, на решение которых направлены вновь вносимые изменения проектов, обоснованности предлагаемых решений</w:t>
      </w:r>
      <w:r w:rsidR="00473475">
        <w:rPr>
          <w:rFonts w:ascii="Times New Roman" w:eastAsia="Times New Roman" w:hAnsi="Times New Roman" w:cs="Times New Roman"/>
          <w:sz w:val="28"/>
          <w:szCs w:val="28"/>
          <w:lang w:eastAsia="ru-RU"/>
        </w:rPr>
        <w:t xml:space="preserve"> </w:t>
      </w:r>
      <w:r w:rsidRPr="00473475">
        <w:rPr>
          <w:rFonts w:ascii="Times New Roman" w:eastAsia="Times New Roman" w:hAnsi="Times New Roman" w:cs="Times New Roman"/>
          <w:sz w:val="28"/>
          <w:szCs w:val="28"/>
          <w:lang w:eastAsia="ru-RU"/>
        </w:rPr>
        <w:t>и ожидаемых результатов от их реализации;</w:t>
      </w:r>
    </w:p>
    <w:p w:rsidR="003A6C6F" w:rsidRPr="00473475" w:rsidRDefault="003A6C6F" w:rsidP="00473475">
      <w:pPr>
        <w:spacing w:after="0" w:line="240" w:lineRule="auto"/>
        <w:ind w:firstLine="709"/>
        <w:contextualSpacing/>
        <w:jc w:val="both"/>
        <w:rPr>
          <w:rFonts w:ascii="Times New Roman" w:eastAsia="Times New Roman" w:hAnsi="Times New Roman" w:cs="Times New Roman"/>
          <w:sz w:val="28"/>
          <w:szCs w:val="28"/>
          <w:lang w:eastAsia="ru-RU"/>
        </w:rPr>
      </w:pPr>
      <w:r w:rsidRPr="00473475">
        <w:rPr>
          <w:rFonts w:ascii="Times New Roman" w:eastAsia="Times New Roman" w:hAnsi="Times New Roman" w:cs="Times New Roman"/>
          <w:sz w:val="28"/>
          <w:szCs w:val="28"/>
          <w:lang w:eastAsia="ru-RU"/>
        </w:rPr>
        <w:t xml:space="preserve">- отсутствие </w:t>
      </w:r>
      <w:r w:rsidR="00DB1B5F" w:rsidRPr="00473475">
        <w:rPr>
          <w:rFonts w:ascii="Times New Roman" w:eastAsia="Times New Roman" w:hAnsi="Times New Roman" w:cs="Times New Roman"/>
          <w:sz w:val="28"/>
          <w:szCs w:val="28"/>
          <w:lang w:eastAsia="ru-RU"/>
        </w:rPr>
        <w:t xml:space="preserve">обоснованных </w:t>
      </w:r>
      <w:r w:rsidRPr="00473475">
        <w:rPr>
          <w:rFonts w:ascii="Times New Roman" w:eastAsia="Times New Roman" w:hAnsi="Times New Roman" w:cs="Times New Roman"/>
          <w:sz w:val="28"/>
          <w:szCs w:val="28"/>
          <w:lang w:eastAsia="ru-RU"/>
        </w:rPr>
        <w:t>причин переноса ранее утвержденных объемов финансовых сре</w:t>
      </w:r>
      <w:proofErr w:type="gramStart"/>
      <w:r w:rsidRPr="00473475">
        <w:rPr>
          <w:rFonts w:ascii="Times New Roman" w:eastAsia="Times New Roman" w:hAnsi="Times New Roman" w:cs="Times New Roman"/>
          <w:sz w:val="28"/>
          <w:szCs w:val="28"/>
          <w:lang w:eastAsia="ru-RU"/>
        </w:rPr>
        <w:t>дств в р</w:t>
      </w:r>
      <w:proofErr w:type="gramEnd"/>
      <w:r w:rsidRPr="00473475">
        <w:rPr>
          <w:rFonts w:ascii="Times New Roman" w:eastAsia="Times New Roman" w:hAnsi="Times New Roman" w:cs="Times New Roman"/>
          <w:sz w:val="28"/>
          <w:szCs w:val="28"/>
          <w:lang w:eastAsia="ru-RU"/>
        </w:rPr>
        <w:t>амках муниципальной программы с одних мероприятий на другие;</w:t>
      </w:r>
    </w:p>
    <w:p w:rsidR="003A6C6F" w:rsidRPr="00473475" w:rsidRDefault="003A6C6F" w:rsidP="00473475">
      <w:pPr>
        <w:spacing w:after="0" w:line="240" w:lineRule="auto"/>
        <w:ind w:firstLine="709"/>
        <w:contextualSpacing/>
        <w:jc w:val="both"/>
        <w:rPr>
          <w:rFonts w:ascii="Times New Roman" w:eastAsia="Times New Roman" w:hAnsi="Times New Roman" w:cs="Times New Roman"/>
          <w:sz w:val="28"/>
          <w:szCs w:val="28"/>
          <w:lang w:eastAsia="ru-RU"/>
        </w:rPr>
      </w:pPr>
      <w:r w:rsidRPr="00473475">
        <w:rPr>
          <w:rFonts w:ascii="Times New Roman" w:eastAsia="Times New Roman" w:hAnsi="Times New Roman" w:cs="Times New Roman"/>
          <w:sz w:val="28"/>
          <w:szCs w:val="28"/>
          <w:lang w:eastAsia="ru-RU"/>
        </w:rPr>
        <w:t xml:space="preserve">- несоответствие объемов бюджетных ассигнований на финансовое обеспечение реализации муниципальных программ объемам бюджетных ассигнований, утвержденным решением Думы Ханты-Мансийского района </w:t>
      </w:r>
      <w:r w:rsidR="002668FE" w:rsidRPr="00473475">
        <w:rPr>
          <w:rFonts w:ascii="Times New Roman" w:eastAsia="Times New Roman" w:hAnsi="Times New Roman" w:cs="Times New Roman"/>
          <w:sz w:val="28"/>
          <w:szCs w:val="28"/>
          <w:lang w:eastAsia="ru-RU"/>
        </w:rPr>
        <w:t xml:space="preserve">            </w:t>
      </w:r>
      <w:r w:rsidRPr="00473475">
        <w:rPr>
          <w:rFonts w:ascii="Times New Roman" w:eastAsia="Times New Roman" w:hAnsi="Times New Roman" w:cs="Times New Roman"/>
          <w:sz w:val="28"/>
          <w:szCs w:val="28"/>
          <w:lang w:eastAsia="ru-RU"/>
        </w:rPr>
        <w:t>о бюджете</w:t>
      </w:r>
      <w:r w:rsidR="00F94F2B">
        <w:rPr>
          <w:rFonts w:ascii="Times New Roman" w:eastAsia="Times New Roman" w:hAnsi="Times New Roman" w:cs="Times New Roman"/>
          <w:sz w:val="28"/>
          <w:szCs w:val="28"/>
          <w:lang w:eastAsia="ru-RU"/>
        </w:rPr>
        <w:t>,</w:t>
      </w:r>
      <w:r w:rsidRPr="00473475">
        <w:rPr>
          <w:rFonts w:ascii="Times New Roman" w:eastAsia="Times New Roman" w:hAnsi="Times New Roman" w:cs="Times New Roman"/>
          <w:sz w:val="28"/>
          <w:szCs w:val="28"/>
          <w:lang w:eastAsia="ru-RU"/>
        </w:rPr>
        <w:t xml:space="preserve"> </w:t>
      </w:r>
      <w:r w:rsidR="00092A56" w:rsidRPr="00473475">
        <w:rPr>
          <w:rFonts w:ascii="Times New Roman" w:eastAsia="Times New Roman" w:hAnsi="Times New Roman" w:cs="Times New Roman"/>
          <w:sz w:val="28"/>
          <w:szCs w:val="28"/>
          <w:lang w:eastAsia="ru-RU"/>
        </w:rPr>
        <w:t>в разрезе основных мероприятий;</w:t>
      </w:r>
    </w:p>
    <w:p w:rsidR="00092A56" w:rsidRPr="00473475" w:rsidRDefault="00F94F2B" w:rsidP="0047347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внесение проектов</w:t>
      </w:r>
      <w:r w:rsidR="00092A56" w:rsidRPr="00473475">
        <w:rPr>
          <w:rFonts w:ascii="Times New Roman" w:eastAsia="Times New Roman" w:hAnsi="Times New Roman" w:cs="Times New Roman"/>
          <w:sz w:val="28"/>
          <w:szCs w:val="28"/>
          <w:lang w:eastAsia="ru-RU"/>
        </w:rPr>
        <w:t xml:space="preserve"> с нарушением сроков;</w:t>
      </w:r>
    </w:p>
    <w:p w:rsidR="00092A56" w:rsidRPr="00473475" w:rsidRDefault="00092A56" w:rsidP="00473475">
      <w:pPr>
        <w:spacing w:after="0" w:line="240" w:lineRule="auto"/>
        <w:ind w:firstLine="709"/>
        <w:contextualSpacing/>
        <w:jc w:val="both"/>
        <w:rPr>
          <w:rFonts w:ascii="Times New Roman" w:eastAsia="Times New Roman" w:hAnsi="Times New Roman" w:cs="Times New Roman"/>
          <w:sz w:val="28"/>
          <w:szCs w:val="28"/>
          <w:lang w:eastAsia="ru-RU"/>
        </w:rPr>
      </w:pPr>
      <w:r w:rsidRPr="00473475">
        <w:rPr>
          <w:rFonts w:ascii="Times New Roman" w:eastAsia="Times New Roman" w:hAnsi="Times New Roman" w:cs="Times New Roman"/>
          <w:sz w:val="28"/>
          <w:szCs w:val="28"/>
          <w:lang w:eastAsia="ru-RU"/>
        </w:rPr>
        <w:t>- несоблюдение установленных требований при внесении проектов.</w:t>
      </w:r>
    </w:p>
    <w:sectPr w:rsidR="00092A56" w:rsidRPr="00473475" w:rsidSect="00E82C74">
      <w:footerReference w:type="default" r:id="rId9"/>
      <w:pgSz w:w="11906" w:h="16838"/>
      <w:pgMar w:top="1134" w:right="851" w:bottom="1134" w:left="1985"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370" w:rsidRDefault="00324370">
      <w:pPr>
        <w:spacing w:after="0" w:line="240" w:lineRule="auto"/>
      </w:pPr>
      <w:r>
        <w:separator/>
      </w:r>
    </w:p>
  </w:endnote>
  <w:endnote w:type="continuationSeparator" w:id="0">
    <w:p w:rsidR="00324370" w:rsidRDefault="0032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70" w:rsidRDefault="00324370">
    <w:pPr>
      <w:pStyle w:val="ab"/>
      <w:jc w:val="right"/>
    </w:pPr>
  </w:p>
  <w:p w:rsidR="00324370" w:rsidRPr="00E43EA5" w:rsidRDefault="00324370" w:rsidP="00E43EA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370" w:rsidRDefault="00324370">
      <w:pPr>
        <w:spacing w:after="0" w:line="240" w:lineRule="auto"/>
      </w:pPr>
      <w:r>
        <w:separator/>
      </w:r>
    </w:p>
  </w:footnote>
  <w:footnote w:type="continuationSeparator" w:id="0">
    <w:p w:rsidR="00324370" w:rsidRDefault="00324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07F"/>
    <w:multiLevelType w:val="hybridMultilevel"/>
    <w:tmpl w:val="3EC43F3A"/>
    <w:lvl w:ilvl="0" w:tplc="A66E3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365FB7"/>
    <w:multiLevelType w:val="hybridMultilevel"/>
    <w:tmpl w:val="36E0A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F189A"/>
    <w:multiLevelType w:val="hybridMultilevel"/>
    <w:tmpl w:val="F2CC23C6"/>
    <w:lvl w:ilvl="0" w:tplc="E378F50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613CA"/>
    <w:multiLevelType w:val="multilevel"/>
    <w:tmpl w:val="BB9036C8"/>
    <w:lvl w:ilvl="0">
      <w:start w:val="2"/>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0E021358"/>
    <w:multiLevelType w:val="multilevel"/>
    <w:tmpl w:val="A4561144"/>
    <w:lvl w:ilvl="0">
      <w:start w:val="1"/>
      <w:numFmt w:val="decimal"/>
      <w:lvlText w:val="%1."/>
      <w:lvlJc w:val="left"/>
      <w:pPr>
        <w:ind w:left="525" w:hanging="525"/>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1DE64AE2"/>
    <w:multiLevelType w:val="hybridMultilevel"/>
    <w:tmpl w:val="CC80D42E"/>
    <w:lvl w:ilvl="0" w:tplc="E5E4FF2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E252128"/>
    <w:multiLevelType w:val="hybridMultilevel"/>
    <w:tmpl w:val="26EA3A8C"/>
    <w:lvl w:ilvl="0" w:tplc="1B700C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FE30383"/>
    <w:multiLevelType w:val="hybridMultilevel"/>
    <w:tmpl w:val="10F02436"/>
    <w:lvl w:ilvl="0" w:tplc="228EF8C4">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3F80D45"/>
    <w:multiLevelType w:val="hybridMultilevel"/>
    <w:tmpl w:val="4BD6BDA6"/>
    <w:lvl w:ilvl="0" w:tplc="1E10B65A">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5DC1AA3"/>
    <w:multiLevelType w:val="hybridMultilevel"/>
    <w:tmpl w:val="9D08AD44"/>
    <w:lvl w:ilvl="0" w:tplc="AA9A6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EE7B12"/>
    <w:multiLevelType w:val="hybridMultilevel"/>
    <w:tmpl w:val="F982AF14"/>
    <w:lvl w:ilvl="0" w:tplc="6B309156">
      <w:start w:val="2"/>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74632D3"/>
    <w:multiLevelType w:val="multilevel"/>
    <w:tmpl w:val="0C4AB90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37B257FB"/>
    <w:multiLevelType w:val="hybridMultilevel"/>
    <w:tmpl w:val="80826F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250E77"/>
    <w:multiLevelType w:val="multilevel"/>
    <w:tmpl w:val="8BC0AA92"/>
    <w:lvl w:ilvl="0">
      <w:start w:val="1"/>
      <w:numFmt w:val="decimal"/>
      <w:lvlText w:val="%1."/>
      <w:lvlJc w:val="left"/>
      <w:pPr>
        <w:ind w:left="659" w:hanging="375"/>
      </w:pPr>
      <w:rPr>
        <w:rFonts w:ascii="Times New Roman" w:eastAsiaTheme="minorHAnsi" w:hAnsi="Times New Roman" w:cs="Times New Roman"/>
        <w:i w:val="0"/>
        <w:color w:val="auto"/>
      </w:rPr>
    </w:lvl>
    <w:lvl w:ilvl="1">
      <w:start w:val="1"/>
      <w:numFmt w:val="decimal"/>
      <w:isLgl/>
      <w:lvlText w:val="%1.%2."/>
      <w:lvlJc w:val="left"/>
      <w:pPr>
        <w:ind w:left="720" w:hanging="720"/>
      </w:pPr>
      <w:rPr>
        <w:rFonts w:hint="default"/>
        <w:i w:val="0"/>
      </w:rPr>
    </w:lvl>
    <w:lvl w:ilvl="2">
      <w:start w:val="1"/>
      <w:numFmt w:val="decimal"/>
      <w:isLgl/>
      <w:lvlText w:val="%1.%2.%3."/>
      <w:lvlJc w:val="left"/>
      <w:pPr>
        <w:ind w:left="1753" w:hanging="720"/>
      </w:pPr>
      <w:rPr>
        <w:rFonts w:hint="default"/>
      </w:rPr>
    </w:lvl>
    <w:lvl w:ilvl="3">
      <w:start w:val="1"/>
      <w:numFmt w:val="decimal"/>
      <w:isLgl/>
      <w:lvlText w:val="%1.%2.%3.%4."/>
      <w:lvlJc w:val="left"/>
      <w:pPr>
        <w:ind w:left="2488" w:hanging="1080"/>
      </w:pPr>
      <w:rPr>
        <w:rFonts w:hint="default"/>
      </w:rPr>
    </w:lvl>
    <w:lvl w:ilvl="4">
      <w:start w:val="1"/>
      <w:numFmt w:val="decimal"/>
      <w:isLgl/>
      <w:lvlText w:val="%1.%2.%3.%4.%5."/>
      <w:lvlJc w:val="left"/>
      <w:pPr>
        <w:ind w:left="2863" w:hanging="1080"/>
      </w:pPr>
      <w:rPr>
        <w:rFonts w:hint="default"/>
      </w:rPr>
    </w:lvl>
    <w:lvl w:ilvl="5">
      <w:start w:val="1"/>
      <w:numFmt w:val="decimal"/>
      <w:isLgl/>
      <w:lvlText w:val="%1.%2.%3.%4.%5.%6."/>
      <w:lvlJc w:val="left"/>
      <w:pPr>
        <w:ind w:left="3598" w:hanging="1440"/>
      </w:pPr>
      <w:rPr>
        <w:rFonts w:hint="default"/>
      </w:rPr>
    </w:lvl>
    <w:lvl w:ilvl="6">
      <w:start w:val="1"/>
      <w:numFmt w:val="decimal"/>
      <w:isLgl/>
      <w:lvlText w:val="%1.%2.%3.%4.%5.%6.%7."/>
      <w:lvlJc w:val="left"/>
      <w:pPr>
        <w:ind w:left="4333" w:hanging="180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443" w:hanging="2160"/>
      </w:pPr>
      <w:rPr>
        <w:rFonts w:hint="default"/>
      </w:rPr>
    </w:lvl>
  </w:abstractNum>
  <w:abstractNum w:abstractNumId="14">
    <w:nsid w:val="6F3F0C8D"/>
    <w:multiLevelType w:val="hybridMultilevel"/>
    <w:tmpl w:val="342A794A"/>
    <w:lvl w:ilvl="0" w:tplc="D9C6351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797D0D73"/>
    <w:multiLevelType w:val="hybridMultilevel"/>
    <w:tmpl w:val="44B2D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15"/>
  </w:num>
  <w:num w:numId="5">
    <w:abstractNumId w:val="6"/>
  </w:num>
  <w:num w:numId="6">
    <w:abstractNumId w:val="10"/>
  </w:num>
  <w:num w:numId="7">
    <w:abstractNumId w:val="14"/>
  </w:num>
  <w:num w:numId="8">
    <w:abstractNumId w:val="13"/>
  </w:num>
  <w:num w:numId="9">
    <w:abstractNumId w:val="12"/>
  </w:num>
  <w:num w:numId="10">
    <w:abstractNumId w:val="7"/>
  </w:num>
  <w:num w:numId="11">
    <w:abstractNumId w:val="3"/>
  </w:num>
  <w:num w:numId="12">
    <w:abstractNumId w:val="9"/>
  </w:num>
  <w:num w:numId="13">
    <w:abstractNumId w:val="11"/>
  </w:num>
  <w:num w:numId="14">
    <w:abstractNumId w:val="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280BEC"/>
    <w:rsid w:val="00000DE9"/>
    <w:rsid w:val="0000118E"/>
    <w:rsid w:val="00001400"/>
    <w:rsid w:val="00001C33"/>
    <w:rsid w:val="00002B05"/>
    <w:rsid w:val="00003547"/>
    <w:rsid w:val="000035DE"/>
    <w:rsid w:val="00004053"/>
    <w:rsid w:val="000067E0"/>
    <w:rsid w:val="00007569"/>
    <w:rsid w:val="00007AA9"/>
    <w:rsid w:val="000104FB"/>
    <w:rsid w:val="000112F9"/>
    <w:rsid w:val="0001222E"/>
    <w:rsid w:val="00012F5E"/>
    <w:rsid w:val="000135C0"/>
    <w:rsid w:val="00013E89"/>
    <w:rsid w:val="000146CA"/>
    <w:rsid w:val="00014C3A"/>
    <w:rsid w:val="000167BA"/>
    <w:rsid w:val="00016D1E"/>
    <w:rsid w:val="000200AA"/>
    <w:rsid w:val="000207AA"/>
    <w:rsid w:val="00021BDE"/>
    <w:rsid w:val="0002210A"/>
    <w:rsid w:val="000228B9"/>
    <w:rsid w:val="00023618"/>
    <w:rsid w:val="00023FE8"/>
    <w:rsid w:val="0002468D"/>
    <w:rsid w:val="0002530E"/>
    <w:rsid w:val="00027553"/>
    <w:rsid w:val="00027558"/>
    <w:rsid w:val="000277CC"/>
    <w:rsid w:val="00030FE2"/>
    <w:rsid w:val="00031044"/>
    <w:rsid w:val="000314D8"/>
    <w:rsid w:val="000324C0"/>
    <w:rsid w:val="000331D1"/>
    <w:rsid w:val="00036321"/>
    <w:rsid w:val="00036750"/>
    <w:rsid w:val="00036921"/>
    <w:rsid w:val="00036E3B"/>
    <w:rsid w:val="00037901"/>
    <w:rsid w:val="000407A6"/>
    <w:rsid w:val="000410C9"/>
    <w:rsid w:val="00041ACE"/>
    <w:rsid w:val="00042236"/>
    <w:rsid w:val="00042783"/>
    <w:rsid w:val="000432FB"/>
    <w:rsid w:val="0004382B"/>
    <w:rsid w:val="000439CB"/>
    <w:rsid w:val="000451F4"/>
    <w:rsid w:val="000452B8"/>
    <w:rsid w:val="0004662A"/>
    <w:rsid w:val="000466A8"/>
    <w:rsid w:val="00046A33"/>
    <w:rsid w:val="00047A0E"/>
    <w:rsid w:val="00050F2C"/>
    <w:rsid w:val="000516C4"/>
    <w:rsid w:val="00051EC6"/>
    <w:rsid w:val="00052271"/>
    <w:rsid w:val="00053C38"/>
    <w:rsid w:val="00053E52"/>
    <w:rsid w:val="0005507E"/>
    <w:rsid w:val="000556FD"/>
    <w:rsid w:val="00055C64"/>
    <w:rsid w:val="00056250"/>
    <w:rsid w:val="00057016"/>
    <w:rsid w:val="000578A0"/>
    <w:rsid w:val="000601CE"/>
    <w:rsid w:val="0006173C"/>
    <w:rsid w:val="0006323E"/>
    <w:rsid w:val="000649B7"/>
    <w:rsid w:val="00064D0D"/>
    <w:rsid w:val="00065B3C"/>
    <w:rsid w:val="000660AA"/>
    <w:rsid w:val="00066A21"/>
    <w:rsid w:val="00067985"/>
    <w:rsid w:val="000706BB"/>
    <w:rsid w:val="00070C91"/>
    <w:rsid w:val="00070FA7"/>
    <w:rsid w:val="00071A51"/>
    <w:rsid w:val="00072058"/>
    <w:rsid w:val="000724F7"/>
    <w:rsid w:val="00072F25"/>
    <w:rsid w:val="000744ED"/>
    <w:rsid w:val="00074800"/>
    <w:rsid w:val="00075E54"/>
    <w:rsid w:val="0007720D"/>
    <w:rsid w:val="00080220"/>
    <w:rsid w:val="00082335"/>
    <w:rsid w:val="00082799"/>
    <w:rsid w:val="000831F7"/>
    <w:rsid w:val="000838A9"/>
    <w:rsid w:val="00084C1A"/>
    <w:rsid w:val="00087703"/>
    <w:rsid w:val="00090028"/>
    <w:rsid w:val="00090480"/>
    <w:rsid w:val="00091E45"/>
    <w:rsid w:val="00092A56"/>
    <w:rsid w:val="0009453B"/>
    <w:rsid w:val="00094B79"/>
    <w:rsid w:val="000964CC"/>
    <w:rsid w:val="000968BC"/>
    <w:rsid w:val="0009702E"/>
    <w:rsid w:val="00097556"/>
    <w:rsid w:val="00097DE5"/>
    <w:rsid w:val="000A0D34"/>
    <w:rsid w:val="000A32B9"/>
    <w:rsid w:val="000A4172"/>
    <w:rsid w:val="000A4BE9"/>
    <w:rsid w:val="000A5633"/>
    <w:rsid w:val="000A5A9B"/>
    <w:rsid w:val="000A650C"/>
    <w:rsid w:val="000A6789"/>
    <w:rsid w:val="000A6B95"/>
    <w:rsid w:val="000A6DA4"/>
    <w:rsid w:val="000A6FFF"/>
    <w:rsid w:val="000A7623"/>
    <w:rsid w:val="000A7C83"/>
    <w:rsid w:val="000A7FF0"/>
    <w:rsid w:val="000B0C35"/>
    <w:rsid w:val="000B21B3"/>
    <w:rsid w:val="000B2ECE"/>
    <w:rsid w:val="000B3323"/>
    <w:rsid w:val="000B345A"/>
    <w:rsid w:val="000B6EE5"/>
    <w:rsid w:val="000B70D1"/>
    <w:rsid w:val="000B7A4C"/>
    <w:rsid w:val="000B7E35"/>
    <w:rsid w:val="000C09CD"/>
    <w:rsid w:val="000C2D78"/>
    <w:rsid w:val="000C38CA"/>
    <w:rsid w:val="000C395A"/>
    <w:rsid w:val="000C3DD8"/>
    <w:rsid w:val="000C4A65"/>
    <w:rsid w:val="000C4F5B"/>
    <w:rsid w:val="000C5C19"/>
    <w:rsid w:val="000C5CED"/>
    <w:rsid w:val="000C72A5"/>
    <w:rsid w:val="000C734E"/>
    <w:rsid w:val="000C7CFB"/>
    <w:rsid w:val="000D0307"/>
    <w:rsid w:val="000D0421"/>
    <w:rsid w:val="000D0B2D"/>
    <w:rsid w:val="000D15EE"/>
    <w:rsid w:val="000D225F"/>
    <w:rsid w:val="000D3AF9"/>
    <w:rsid w:val="000D5FA7"/>
    <w:rsid w:val="000D727A"/>
    <w:rsid w:val="000D728D"/>
    <w:rsid w:val="000E26BA"/>
    <w:rsid w:val="000E36CF"/>
    <w:rsid w:val="000E5151"/>
    <w:rsid w:val="000E5468"/>
    <w:rsid w:val="000E5FF1"/>
    <w:rsid w:val="000E6327"/>
    <w:rsid w:val="000E77A4"/>
    <w:rsid w:val="000E7A6E"/>
    <w:rsid w:val="000F20AA"/>
    <w:rsid w:val="000F2993"/>
    <w:rsid w:val="000F3930"/>
    <w:rsid w:val="000F6E96"/>
    <w:rsid w:val="000F6FC6"/>
    <w:rsid w:val="000F73A8"/>
    <w:rsid w:val="001007EB"/>
    <w:rsid w:val="00101621"/>
    <w:rsid w:val="0010290F"/>
    <w:rsid w:val="00102916"/>
    <w:rsid w:val="0010394B"/>
    <w:rsid w:val="001043F9"/>
    <w:rsid w:val="00105B47"/>
    <w:rsid w:val="00105F67"/>
    <w:rsid w:val="00106661"/>
    <w:rsid w:val="00107902"/>
    <w:rsid w:val="00111F1D"/>
    <w:rsid w:val="001145E0"/>
    <w:rsid w:val="001147FD"/>
    <w:rsid w:val="00114B8E"/>
    <w:rsid w:val="001152C5"/>
    <w:rsid w:val="00115BD4"/>
    <w:rsid w:val="0011603C"/>
    <w:rsid w:val="00116AA7"/>
    <w:rsid w:val="00116C13"/>
    <w:rsid w:val="00120169"/>
    <w:rsid w:val="00120BA4"/>
    <w:rsid w:val="001210E2"/>
    <w:rsid w:val="00121967"/>
    <w:rsid w:val="00121C9A"/>
    <w:rsid w:val="00122469"/>
    <w:rsid w:val="001224B6"/>
    <w:rsid w:val="001227E5"/>
    <w:rsid w:val="00122980"/>
    <w:rsid w:val="00122D9F"/>
    <w:rsid w:val="00123787"/>
    <w:rsid w:val="00124DD1"/>
    <w:rsid w:val="001263BD"/>
    <w:rsid w:val="00126D0F"/>
    <w:rsid w:val="0012728D"/>
    <w:rsid w:val="00127731"/>
    <w:rsid w:val="00127734"/>
    <w:rsid w:val="001305E0"/>
    <w:rsid w:val="00130B28"/>
    <w:rsid w:val="00133FA6"/>
    <w:rsid w:val="00134B54"/>
    <w:rsid w:val="00141FA2"/>
    <w:rsid w:val="0014434A"/>
    <w:rsid w:val="00145154"/>
    <w:rsid w:val="00145938"/>
    <w:rsid w:val="00145E5A"/>
    <w:rsid w:val="00147974"/>
    <w:rsid w:val="00152915"/>
    <w:rsid w:val="00152A03"/>
    <w:rsid w:val="0015346D"/>
    <w:rsid w:val="00153593"/>
    <w:rsid w:val="00153DC7"/>
    <w:rsid w:val="00153E10"/>
    <w:rsid w:val="0015501C"/>
    <w:rsid w:val="0015716A"/>
    <w:rsid w:val="00160263"/>
    <w:rsid w:val="001609F4"/>
    <w:rsid w:val="00161414"/>
    <w:rsid w:val="00162CD7"/>
    <w:rsid w:val="00162FC1"/>
    <w:rsid w:val="0016327A"/>
    <w:rsid w:val="00164B15"/>
    <w:rsid w:val="00164EA4"/>
    <w:rsid w:val="00170CFB"/>
    <w:rsid w:val="00170E5A"/>
    <w:rsid w:val="00172C29"/>
    <w:rsid w:val="00173A81"/>
    <w:rsid w:val="00176A51"/>
    <w:rsid w:val="00176B7B"/>
    <w:rsid w:val="00180B31"/>
    <w:rsid w:val="00181462"/>
    <w:rsid w:val="00181CC9"/>
    <w:rsid w:val="00182555"/>
    <w:rsid w:val="00183D0A"/>
    <w:rsid w:val="001840B9"/>
    <w:rsid w:val="00185E16"/>
    <w:rsid w:val="0018604E"/>
    <w:rsid w:val="00186C7D"/>
    <w:rsid w:val="0018729A"/>
    <w:rsid w:val="00190410"/>
    <w:rsid w:val="0019176E"/>
    <w:rsid w:val="001922F8"/>
    <w:rsid w:val="00192873"/>
    <w:rsid w:val="0019470E"/>
    <w:rsid w:val="00194C30"/>
    <w:rsid w:val="0019533B"/>
    <w:rsid w:val="00196C03"/>
    <w:rsid w:val="00196E9C"/>
    <w:rsid w:val="00196FAD"/>
    <w:rsid w:val="0019746E"/>
    <w:rsid w:val="001A01F5"/>
    <w:rsid w:val="001A03FF"/>
    <w:rsid w:val="001A0422"/>
    <w:rsid w:val="001A1488"/>
    <w:rsid w:val="001A1B5E"/>
    <w:rsid w:val="001A1C90"/>
    <w:rsid w:val="001A2A31"/>
    <w:rsid w:val="001A40F4"/>
    <w:rsid w:val="001A41B2"/>
    <w:rsid w:val="001A5046"/>
    <w:rsid w:val="001A71EB"/>
    <w:rsid w:val="001A7599"/>
    <w:rsid w:val="001A7CED"/>
    <w:rsid w:val="001A7FD8"/>
    <w:rsid w:val="001B02D7"/>
    <w:rsid w:val="001B08EB"/>
    <w:rsid w:val="001B0D37"/>
    <w:rsid w:val="001B0E95"/>
    <w:rsid w:val="001B1054"/>
    <w:rsid w:val="001B1F18"/>
    <w:rsid w:val="001B2191"/>
    <w:rsid w:val="001B3C01"/>
    <w:rsid w:val="001B3DF9"/>
    <w:rsid w:val="001B45A7"/>
    <w:rsid w:val="001B5A35"/>
    <w:rsid w:val="001B5C36"/>
    <w:rsid w:val="001B7489"/>
    <w:rsid w:val="001C087A"/>
    <w:rsid w:val="001C102C"/>
    <w:rsid w:val="001C1ADC"/>
    <w:rsid w:val="001C1EAD"/>
    <w:rsid w:val="001C204E"/>
    <w:rsid w:val="001C2E8E"/>
    <w:rsid w:val="001C3419"/>
    <w:rsid w:val="001C3E7E"/>
    <w:rsid w:val="001D197C"/>
    <w:rsid w:val="001D1FBD"/>
    <w:rsid w:val="001D31DB"/>
    <w:rsid w:val="001D4936"/>
    <w:rsid w:val="001D4CAE"/>
    <w:rsid w:val="001D5171"/>
    <w:rsid w:val="001D6BF1"/>
    <w:rsid w:val="001E093F"/>
    <w:rsid w:val="001E0AB8"/>
    <w:rsid w:val="001E2719"/>
    <w:rsid w:val="001E32FF"/>
    <w:rsid w:val="001E3F90"/>
    <w:rsid w:val="001E45AA"/>
    <w:rsid w:val="001E5E35"/>
    <w:rsid w:val="001E61CE"/>
    <w:rsid w:val="001E6DBA"/>
    <w:rsid w:val="001E727A"/>
    <w:rsid w:val="001E78D4"/>
    <w:rsid w:val="001F0736"/>
    <w:rsid w:val="001F0E79"/>
    <w:rsid w:val="001F1124"/>
    <w:rsid w:val="001F2D03"/>
    <w:rsid w:val="001F39E7"/>
    <w:rsid w:val="001F4FFF"/>
    <w:rsid w:val="001F5350"/>
    <w:rsid w:val="001F611E"/>
    <w:rsid w:val="001F673E"/>
    <w:rsid w:val="001F6937"/>
    <w:rsid w:val="001F7379"/>
    <w:rsid w:val="002004D8"/>
    <w:rsid w:val="0020079D"/>
    <w:rsid w:val="00200BDB"/>
    <w:rsid w:val="002016D6"/>
    <w:rsid w:val="00201B9D"/>
    <w:rsid w:val="00202076"/>
    <w:rsid w:val="002020E5"/>
    <w:rsid w:val="0020234F"/>
    <w:rsid w:val="00202443"/>
    <w:rsid w:val="0020403D"/>
    <w:rsid w:val="002041FE"/>
    <w:rsid w:val="00204391"/>
    <w:rsid w:val="00205BA0"/>
    <w:rsid w:val="0020703C"/>
    <w:rsid w:val="002113B9"/>
    <w:rsid w:val="00211701"/>
    <w:rsid w:val="00211DB0"/>
    <w:rsid w:val="00212099"/>
    <w:rsid w:val="00217AE1"/>
    <w:rsid w:val="002207A4"/>
    <w:rsid w:val="00220FBB"/>
    <w:rsid w:val="00221C04"/>
    <w:rsid w:val="00222335"/>
    <w:rsid w:val="00222554"/>
    <w:rsid w:val="00222C49"/>
    <w:rsid w:val="00224E20"/>
    <w:rsid w:val="00225AD2"/>
    <w:rsid w:val="0022692B"/>
    <w:rsid w:val="002272CD"/>
    <w:rsid w:val="00227DF2"/>
    <w:rsid w:val="00230343"/>
    <w:rsid w:val="0023133B"/>
    <w:rsid w:val="002318EA"/>
    <w:rsid w:val="00235AF8"/>
    <w:rsid w:val="0023764E"/>
    <w:rsid w:val="00237A94"/>
    <w:rsid w:val="00240F5D"/>
    <w:rsid w:val="00241FFF"/>
    <w:rsid w:val="0024522B"/>
    <w:rsid w:val="002463C7"/>
    <w:rsid w:val="002464FB"/>
    <w:rsid w:val="00246FE6"/>
    <w:rsid w:val="002507C5"/>
    <w:rsid w:val="0025134D"/>
    <w:rsid w:val="00253A71"/>
    <w:rsid w:val="00254593"/>
    <w:rsid w:val="00255669"/>
    <w:rsid w:val="0025620C"/>
    <w:rsid w:val="00257283"/>
    <w:rsid w:val="0026077B"/>
    <w:rsid w:val="00260E8E"/>
    <w:rsid w:val="0026127D"/>
    <w:rsid w:val="002624E4"/>
    <w:rsid w:val="002629EE"/>
    <w:rsid w:val="0026302C"/>
    <w:rsid w:val="002638CE"/>
    <w:rsid w:val="002645DF"/>
    <w:rsid w:val="0026517B"/>
    <w:rsid w:val="002668FE"/>
    <w:rsid w:val="00267AFF"/>
    <w:rsid w:val="0027036B"/>
    <w:rsid w:val="00270E69"/>
    <w:rsid w:val="0027109E"/>
    <w:rsid w:val="00271431"/>
    <w:rsid w:val="00271614"/>
    <w:rsid w:val="00272720"/>
    <w:rsid w:val="00272AB2"/>
    <w:rsid w:val="0027426C"/>
    <w:rsid w:val="00276DB0"/>
    <w:rsid w:val="00277056"/>
    <w:rsid w:val="002773EF"/>
    <w:rsid w:val="00280744"/>
    <w:rsid w:val="00280BEC"/>
    <w:rsid w:val="00280CCB"/>
    <w:rsid w:val="00282188"/>
    <w:rsid w:val="00282885"/>
    <w:rsid w:val="00282E3E"/>
    <w:rsid w:val="00283417"/>
    <w:rsid w:val="0028346A"/>
    <w:rsid w:val="00284E8C"/>
    <w:rsid w:val="00284F4A"/>
    <w:rsid w:val="002852BF"/>
    <w:rsid w:val="00285659"/>
    <w:rsid w:val="002871BC"/>
    <w:rsid w:val="00292659"/>
    <w:rsid w:val="00292AD3"/>
    <w:rsid w:val="00293A8C"/>
    <w:rsid w:val="002943B2"/>
    <w:rsid w:val="00296E56"/>
    <w:rsid w:val="0029723A"/>
    <w:rsid w:val="00297A79"/>
    <w:rsid w:val="002A043D"/>
    <w:rsid w:val="002A09FF"/>
    <w:rsid w:val="002A1EED"/>
    <w:rsid w:val="002A30C2"/>
    <w:rsid w:val="002A4C34"/>
    <w:rsid w:val="002A515A"/>
    <w:rsid w:val="002A74C3"/>
    <w:rsid w:val="002B1703"/>
    <w:rsid w:val="002B1762"/>
    <w:rsid w:val="002B31DA"/>
    <w:rsid w:val="002B3860"/>
    <w:rsid w:val="002B6866"/>
    <w:rsid w:val="002B6B03"/>
    <w:rsid w:val="002B7A9B"/>
    <w:rsid w:val="002C0427"/>
    <w:rsid w:val="002C0E49"/>
    <w:rsid w:val="002C0E64"/>
    <w:rsid w:val="002C13D5"/>
    <w:rsid w:val="002C153C"/>
    <w:rsid w:val="002C185E"/>
    <w:rsid w:val="002C1941"/>
    <w:rsid w:val="002C2233"/>
    <w:rsid w:val="002C25A4"/>
    <w:rsid w:val="002C27FF"/>
    <w:rsid w:val="002C2E7A"/>
    <w:rsid w:val="002C3028"/>
    <w:rsid w:val="002C4882"/>
    <w:rsid w:val="002C4EF3"/>
    <w:rsid w:val="002C5BFF"/>
    <w:rsid w:val="002C6054"/>
    <w:rsid w:val="002C6074"/>
    <w:rsid w:val="002C63E6"/>
    <w:rsid w:val="002C6830"/>
    <w:rsid w:val="002C7D49"/>
    <w:rsid w:val="002D0D6E"/>
    <w:rsid w:val="002D10F0"/>
    <w:rsid w:val="002D2127"/>
    <w:rsid w:val="002D27EE"/>
    <w:rsid w:val="002D2BD5"/>
    <w:rsid w:val="002D2D18"/>
    <w:rsid w:val="002D303D"/>
    <w:rsid w:val="002D434E"/>
    <w:rsid w:val="002D498C"/>
    <w:rsid w:val="002D4EED"/>
    <w:rsid w:val="002D5515"/>
    <w:rsid w:val="002D5D7E"/>
    <w:rsid w:val="002D7C2D"/>
    <w:rsid w:val="002E03A6"/>
    <w:rsid w:val="002E396E"/>
    <w:rsid w:val="002E39F2"/>
    <w:rsid w:val="002E485F"/>
    <w:rsid w:val="002E57F9"/>
    <w:rsid w:val="002E62DA"/>
    <w:rsid w:val="002E6548"/>
    <w:rsid w:val="002E72CB"/>
    <w:rsid w:val="002E7C82"/>
    <w:rsid w:val="002F1A49"/>
    <w:rsid w:val="002F2A53"/>
    <w:rsid w:val="002F3391"/>
    <w:rsid w:val="002F413C"/>
    <w:rsid w:val="002F4A7C"/>
    <w:rsid w:val="002F6303"/>
    <w:rsid w:val="002F641E"/>
    <w:rsid w:val="002F7B07"/>
    <w:rsid w:val="002F7F5A"/>
    <w:rsid w:val="002F7FBD"/>
    <w:rsid w:val="0030047D"/>
    <w:rsid w:val="00300527"/>
    <w:rsid w:val="00300752"/>
    <w:rsid w:val="00302EBA"/>
    <w:rsid w:val="003049BF"/>
    <w:rsid w:val="00304A07"/>
    <w:rsid w:val="00304C22"/>
    <w:rsid w:val="0030516C"/>
    <w:rsid w:val="003065A9"/>
    <w:rsid w:val="00306917"/>
    <w:rsid w:val="003072E6"/>
    <w:rsid w:val="0030735A"/>
    <w:rsid w:val="00307C52"/>
    <w:rsid w:val="00307FE7"/>
    <w:rsid w:val="003100ED"/>
    <w:rsid w:val="0031122C"/>
    <w:rsid w:val="003120A4"/>
    <w:rsid w:val="00312ACD"/>
    <w:rsid w:val="00313D2E"/>
    <w:rsid w:val="00314590"/>
    <w:rsid w:val="0031477D"/>
    <w:rsid w:val="00314983"/>
    <w:rsid w:val="003149B2"/>
    <w:rsid w:val="00315078"/>
    <w:rsid w:val="003200D5"/>
    <w:rsid w:val="00320CA5"/>
    <w:rsid w:val="003228D4"/>
    <w:rsid w:val="00323533"/>
    <w:rsid w:val="00323F96"/>
    <w:rsid w:val="00324370"/>
    <w:rsid w:val="00325E65"/>
    <w:rsid w:val="00326502"/>
    <w:rsid w:val="00331985"/>
    <w:rsid w:val="003339D7"/>
    <w:rsid w:val="00335655"/>
    <w:rsid w:val="00335A21"/>
    <w:rsid w:val="00335ED5"/>
    <w:rsid w:val="00337248"/>
    <w:rsid w:val="003401E2"/>
    <w:rsid w:val="00340A0E"/>
    <w:rsid w:val="00344686"/>
    <w:rsid w:val="00344FA9"/>
    <w:rsid w:val="00346239"/>
    <w:rsid w:val="003463CD"/>
    <w:rsid w:val="00346435"/>
    <w:rsid w:val="00346639"/>
    <w:rsid w:val="0035118A"/>
    <w:rsid w:val="0035126D"/>
    <w:rsid w:val="0035150B"/>
    <w:rsid w:val="00351FFF"/>
    <w:rsid w:val="0035357E"/>
    <w:rsid w:val="003546EE"/>
    <w:rsid w:val="00357546"/>
    <w:rsid w:val="0035793E"/>
    <w:rsid w:val="00357B8F"/>
    <w:rsid w:val="0036012A"/>
    <w:rsid w:val="00361252"/>
    <w:rsid w:val="00361A14"/>
    <w:rsid w:val="0036330A"/>
    <w:rsid w:val="003647E0"/>
    <w:rsid w:val="003661E9"/>
    <w:rsid w:val="00366502"/>
    <w:rsid w:val="00367A2A"/>
    <w:rsid w:val="00370277"/>
    <w:rsid w:val="00370F15"/>
    <w:rsid w:val="0037120B"/>
    <w:rsid w:val="003719B7"/>
    <w:rsid w:val="00373A13"/>
    <w:rsid w:val="00373C4A"/>
    <w:rsid w:val="00373F5D"/>
    <w:rsid w:val="00375CCC"/>
    <w:rsid w:val="00376452"/>
    <w:rsid w:val="00376625"/>
    <w:rsid w:val="00376888"/>
    <w:rsid w:val="00376C99"/>
    <w:rsid w:val="003770EB"/>
    <w:rsid w:val="00380676"/>
    <w:rsid w:val="003810D4"/>
    <w:rsid w:val="00381545"/>
    <w:rsid w:val="00381C6A"/>
    <w:rsid w:val="003847A7"/>
    <w:rsid w:val="00384A3A"/>
    <w:rsid w:val="00386E4B"/>
    <w:rsid w:val="003922FF"/>
    <w:rsid w:val="00392383"/>
    <w:rsid w:val="00392B92"/>
    <w:rsid w:val="00393DAA"/>
    <w:rsid w:val="00393E31"/>
    <w:rsid w:val="00394763"/>
    <w:rsid w:val="003949EA"/>
    <w:rsid w:val="00394A18"/>
    <w:rsid w:val="00394F40"/>
    <w:rsid w:val="00395B59"/>
    <w:rsid w:val="003969EF"/>
    <w:rsid w:val="003A049B"/>
    <w:rsid w:val="003A2DB8"/>
    <w:rsid w:val="003A4592"/>
    <w:rsid w:val="003A5370"/>
    <w:rsid w:val="003A6C6F"/>
    <w:rsid w:val="003B0293"/>
    <w:rsid w:val="003B0FF0"/>
    <w:rsid w:val="003B18D5"/>
    <w:rsid w:val="003B22F3"/>
    <w:rsid w:val="003B5C82"/>
    <w:rsid w:val="003B5FD9"/>
    <w:rsid w:val="003B7295"/>
    <w:rsid w:val="003B7572"/>
    <w:rsid w:val="003C2192"/>
    <w:rsid w:val="003C28EB"/>
    <w:rsid w:val="003C3200"/>
    <w:rsid w:val="003C4CD7"/>
    <w:rsid w:val="003C4E28"/>
    <w:rsid w:val="003C5FBC"/>
    <w:rsid w:val="003C6950"/>
    <w:rsid w:val="003C71DD"/>
    <w:rsid w:val="003C72B5"/>
    <w:rsid w:val="003D04FD"/>
    <w:rsid w:val="003D3A47"/>
    <w:rsid w:val="003D3A62"/>
    <w:rsid w:val="003D453C"/>
    <w:rsid w:val="003D591C"/>
    <w:rsid w:val="003D61B7"/>
    <w:rsid w:val="003D6392"/>
    <w:rsid w:val="003E0622"/>
    <w:rsid w:val="003E0731"/>
    <w:rsid w:val="003E0BED"/>
    <w:rsid w:val="003E164C"/>
    <w:rsid w:val="003E1781"/>
    <w:rsid w:val="003E18A7"/>
    <w:rsid w:val="003E1922"/>
    <w:rsid w:val="003E2411"/>
    <w:rsid w:val="003E25E3"/>
    <w:rsid w:val="003E2C2E"/>
    <w:rsid w:val="003E3E7E"/>
    <w:rsid w:val="003E4C2F"/>
    <w:rsid w:val="003E5241"/>
    <w:rsid w:val="003E52B1"/>
    <w:rsid w:val="003E7882"/>
    <w:rsid w:val="003F076D"/>
    <w:rsid w:val="003F0C70"/>
    <w:rsid w:val="003F0F95"/>
    <w:rsid w:val="003F18E9"/>
    <w:rsid w:val="003F2727"/>
    <w:rsid w:val="003F27B1"/>
    <w:rsid w:val="003F2B94"/>
    <w:rsid w:val="003F4DFB"/>
    <w:rsid w:val="003F5725"/>
    <w:rsid w:val="003F7538"/>
    <w:rsid w:val="003F7576"/>
    <w:rsid w:val="003F7679"/>
    <w:rsid w:val="00400A37"/>
    <w:rsid w:val="00400A9B"/>
    <w:rsid w:val="0040297A"/>
    <w:rsid w:val="0040437D"/>
    <w:rsid w:val="004070A9"/>
    <w:rsid w:val="0041059F"/>
    <w:rsid w:val="00410EC6"/>
    <w:rsid w:val="00411961"/>
    <w:rsid w:val="00411C8F"/>
    <w:rsid w:val="004124AF"/>
    <w:rsid w:val="00412687"/>
    <w:rsid w:val="00412F0A"/>
    <w:rsid w:val="00413637"/>
    <w:rsid w:val="00414076"/>
    <w:rsid w:val="004143BC"/>
    <w:rsid w:val="004143FC"/>
    <w:rsid w:val="0041456B"/>
    <w:rsid w:val="00414F04"/>
    <w:rsid w:val="00415402"/>
    <w:rsid w:val="00417930"/>
    <w:rsid w:val="00417954"/>
    <w:rsid w:val="00417CED"/>
    <w:rsid w:val="00420FD3"/>
    <w:rsid w:val="00421A85"/>
    <w:rsid w:val="00423E65"/>
    <w:rsid w:val="004259BD"/>
    <w:rsid w:val="0042681E"/>
    <w:rsid w:val="00426BD5"/>
    <w:rsid w:val="00427245"/>
    <w:rsid w:val="00431BF1"/>
    <w:rsid w:val="00431F80"/>
    <w:rsid w:val="00433802"/>
    <w:rsid w:val="004350DE"/>
    <w:rsid w:val="00436C8D"/>
    <w:rsid w:val="00440632"/>
    <w:rsid w:val="0044166F"/>
    <w:rsid w:val="004416A4"/>
    <w:rsid w:val="00443300"/>
    <w:rsid w:val="004437CE"/>
    <w:rsid w:val="00444FD8"/>
    <w:rsid w:val="00445706"/>
    <w:rsid w:val="0044666B"/>
    <w:rsid w:val="00446782"/>
    <w:rsid w:val="004467A2"/>
    <w:rsid w:val="00446F96"/>
    <w:rsid w:val="00447135"/>
    <w:rsid w:val="0044721F"/>
    <w:rsid w:val="004473DB"/>
    <w:rsid w:val="00451393"/>
    <w:rsid w:val="00451F51"/>
    <w:rsid w:val="004557E5"/>
    <w:rsid w:val="00455B1F"/>
    <w:rsid w:val="004566A8"/>
    <w:rsid w:val="00456E78"/>
    <w:rsid w:val="0045765A"/>
    <w:rsid w:val="0046012F"/>
    <w:rsid w:val="00460A48"/>
    <w:rsid w:val="00461872"/>
    <w:rsid w:val="00462050"/>
    <w:rsid w:val="004628C4"/>
    <w:rsid w:val="00463FAB"/>
    <w:rsid w:val="00465073"/>
    <w:rsid w:val="00465C00"/>
    <w:rsid w:val="004660BA"/>
    <w:rsid w:val="00466D36"/>
    <w:rsid w:val="00470874"/>
    <w:rsid w:val="00472FE9"/>
    <w:rsid w:val="00473045"/>
    <w:rsid w:val="0047329B"/>
    <w:rsid w:val="00473475"/>
    <w:rsid w:val="00474260"/>
    <w:rsid w:val="00474C0F"/>
    <w:rsid w:val="00477FEF"/>
    <w:rsid w:val="0048020B"/>
    <w:rsid w:val="00481AAD"/>
    <w:rsid w:val="00482A21"/>
    <w:rsid w:val="00482EB9"/>
    <w:rsid w:val="00483339"/>
    <w:rsid w:val="004846A5"/>
    <w:rsid w:val="004847DE"/>
    <w:rsid w:val="00484B53"/>
    <w:rsid w:val="004857EA"/>
    <w:rsid w:val="00486E05"/>
    <w:rsid w:val="004879A2"/>
    <w:rsid w:val="0049108F"/>
    <w:rsid w:val="004912E7"/>
    <w:rsid w:val="0049181E"/>
    <w:rsid w:val="004923E2"/>
    <w:rsid w:val="0049377D"/>
    <w:rsid w:val="004941F4"/>
    <w:rsid w:val="00494432"/>
    <w:rsid w:val="004950A2"/>
    <w:rsid w:val="00495B2F"/>
    <w:rsid w:val="00496C27"/>
    <w:rsid w:val="004A03FB"/>
    <w:rsid w:val="004A1627"/>
    <w:rsid w:val="004A1E32"/>
    <w:rsid w:val="004A277C"/>
    <w:rsid w:val="004A313A"/>
    <w:rsid w:val="004A31DA"/>
    <w:rsid w:val="004A3DD7"/>
    <w:rsid w:val="004A55A0"/>
    <w:rsid w:val="004A5854"/>
    <w:rsid w:val="004A5B4F"/>
    <w:rsid w:val="004A5F24"/>
    <w:rsid w:val="004A6291"/>
    <w:rsid w:val="004B0AAA"/>
    <w:rsid w:val="004B1B7A"/>
    <w:rsid w:val="004B2171"/>
    <w:rsid w:val="004B2BC0"/>
    <w:rsid w:val="004B467B"/>
    <w:rsid w:val="004B4F62"/>
    <w:rsid w:val="004B5670"/>
    <w:rsid w:val="004B7782"/>
    <w:rsid w:val="004B7D19"/>
    <w:rsid w:val="004C0D93"/>
    <w:rsid w:val="004C14EB"/>
    <w:rsid w:val="004C1B2E"/>
    <w:rsid w:val="004C26C5"/>
    <w:rsid w:val="004C2FD9"/>
    <w:rsid w:val="004C4435"/>
    <w:rsid w:val="004C576A"/>
    <w:rsid w:val="004C68EB"/>
    <w:rsid w:val="004D0FD5"/>
    <w:rsid w:val="004D1733"/>
    <w:rsid w:val="004D3A07"/>
    <w:rsid w:val="004D537D"/>
    <w:rsid w:val="004D6E8E"/>
    <w:rsid w:val="004E2568"/>
    <w:rsid w:val="004E41C3"/>
    <w:rsid w:val="004E48AF"/>
    <w:rsid w:val="004E4C6C"/>
    <w:rsid w:val="004E4FA6"/>
    <w:rsid w:val="004E56A0"/>
    <w:rsid w:val="004E6282"/>
    <w:rsid w:val="004E67FA"/>
    <w:rsid w:val="004E7510"/>
    <w:rsid w:val="004F10F9"/>
    <w:rsid w:val="004F130F"/>
    <w:rsid w:val="004F1F28"/>
    <w:rsid w:val="004F2551"/>
    <w:rsid w:val="004F34C9"/>
    <w:rsid w:val="004F36FF"/>
    <w:rsid w:val="004F3860"/>
    <w:rsid w:val="004F4CF4"/>
    <w:rsid w:val="004F5665"/>
    <w:rsid w:val="004F5D04"/>
    <w:rsid w:val="004F6A99"/>
    <w:rsid w:val="004F7587"/>
    <w:rsid w:val="00501053"/>
    <w:rsid w:val="0050159A"/>
    <w:rsid w:val="0050199B"/>
    <w:rsid w:val="00501D10"/>
    <w:rsid w:val="00502839"/>
    <w:rsid w:val="00502E69"/>
    <w:rsid w:val="00504100"/>
    <w:rsid w:val="00504D6A"/>
    <w:rsid w:val="005057AA"/>
    <w:rsid w:val="00505ECB"/>
    <w:rsid w:val="00507FE5"/>
    <w:rsid w:val="00507FE8"/>
    <w:rsid w:val="00510806"/>
    <w:rsid w:val="00511571"/>
    <w:rsid w:val="005121BA"/>
    <w:rsid w:val="00512D8F"/>
    <w:rsid w:val="005134BF"/>
    <w:rsid w:val="0051500A"/>
    <w:rsid w:val="00516A2D"/>
    <w:rsid w:val="00517008"/>
    <w:rsid w:val="00521AF7"/>
    <w:rsid w:val="00523626"/>
    <w:rsid w:val="00524FB0"/>
    <w:rsid w:val="00525517"/>
    <w:rsid w:val="00526F3B"/>
    <w:rsid w:val="005277CB"/>
    <w:rsid w:val="00531078"/>
    <w:rsid w:val="005318D9"/>
    <w:rsid w:val="00532450"/>
    <w:rsid w:val="00532FFA"/>
    <w:rsid w:val="005331CA"/>
    <w:rsid w:val="00533656"/>
    <w:rsid w:val="00533B96"/>
    <w:rsid w:val="005352E0"/>
    <w:rsid w:val="00535400"/>
    <w:rsid w:val="00535CEC"/>
    <w:rsid w:val="005369EC"/>
    <w:rsid w:val="0053769E"/>
    <w:rsid w:val="00540C3B"/>
    <w:rsid w:val="005413C1"/>
    <w:rsid w:val="0054203C"/>
    <w:rsid w:val="00543879"/>
    <w:rsid w:val="0054530F"/>
    <w:rsid w:val="00545F0A"/>
    <w:rsid w:val="00546E20"/>
    <w:rsid w:val="00547C6E"/>
    <w:rsid w:val="005502AD"/>
    <w:rsid w:val="00550D48"/>
    <w:rsid w:val="00552BB5"/>
    <w:rsid w:val="005551A0"/>
    <w:rsid w:val="00557B19"/>
    <w:rsid w:val="005601CC"/>
    <w:rsid w:val="005606FB"/>
    <w:rsid w:val="005615D0"/>
    <w:rsid w:val="00561ED5"/>
    <w:rsid w:val="00563066"/>
    <w:rsid w:val="0056331B"/>
    <w:rsid w:val="0056493A"/>
    <w:rsid w:val="005653D3"/>
    <w:rsid w:val="00566483"/>
    <w:rsid w:val="00571ABD"/>
    <w:rsid w:val="00572792"/>
    <w:rsid w:val="0057286D"/>
    <w:rsid w:val="00572D2B"/>
    <w:rsid w:val="00572E17"/>
    <w:rsid w:val="005750A8"/>
    <w:rsid w:val="005757FA"/>
    <w:rsid w:val="00575A14"/>
    <w:rsid w:val="005778D4"/>
    <w:rsid w:val="00581638"/>
    <w:rsid w:val="00582E8E"/>
    <w:rsid w:val="00582E9E"/>
    <w:rsid w:val="0058386C"/>
    <w:rsid w:val="00583A19"/>
    <w:rsid w:val="00586A2F"/>
    <w:rsid w:val="00586CA3"/>
    <w:rsid w:val="00587A68"/>
    <w:rsid w:val="00587BFF"/>
    <w:rsid w:val="00591097"/>
    <w:rsid w:val="00592694"/>
    <w:rsid w:val="005936AE"/>
    <w:rsid w:val="00593F70"/>
    <w:rsid w:val="005940D3"/>
    <w:rsid w:val="0059461E"/>
    <w:rsid w:val="005951F4"/>
    <w:rsid w:val="0059658D"/>
    <w:rsid w:val="00596794"/>
    <w:rsid w:val="005970EC"/>
    <w:rsid w:val="00597DFB"/>
    <w:rsid w:val="005A0082"/>
    <w:rsid w:val="005A06CE"/>
    <w:rsid w:val="005A0B6C"/>
    <w:rsid w:val="005A271E"/>
    <w:rsid w:val="005A2A0A"/>
    <w:rsid w:val="005A3331"/>
    <w:rsid w:val="005A37C2"/>
    <w:rsid w:val="005A3AEC"/>
    <w:rsid w:val="005A3E08"/>
    <w:rsid w:val="005A5173"/>
    <w:rsid w:val="005A5DB8"/>
    <w:rsid w:val="005A6C07"/>
    <w:rsid w:val="005A7249"/>
    <w:rsid w:val="005B07C3"/>
    <w:rsid w:val="005B18CA"/>
    <w:rsid w:val="005B5D58"/>
    <w:rsid w:val="005B6646"/>
    <w:rsid w:val="005B7EE4"/>
    <w:rsid w:val="005C2A4D"/>
    <w:rsid w:val="005C2D49"/>
    <w:rsid w:val="005C376B"/>
    <w:rsid w:val="005C3779"/>
    <w:rsid w:val="005C4DD9"/>
    <w:rsid w:val="005C5F66"/>
    <w:rsid w:val="005C67CA"/>
    <w:rsid w:val="005C72F2"/>
    <w:rsid w:val="005D3972"/>
    <w:rsid w:val="005D4E0C"/>
    <w:rsid w:val="005D586C"/>
    <w:rsid w:val="005D5CCB"/>
    <w:rsid w:val="005D6B68"/>
    <w:rsid w:val="005D7075"/>
    <w:rsid w:val="005D7647"/>
    <w:rsid w:val="005E08D9"/>
    <w:rsid w:val="005E1B0E"/>
    <w:rsid w:val="005E295D"/>
    <w:rsid w:val="005E62EE"/>
    <w:rsid w:val="005E75A3"/>
    <w:rsid w:val="005F230E"/>
    <w:rsid w:val="005F2551"/>
    <w:rsid w:val="005F2A6D"/>
    <w:rsid w:val="005F3576"/>
    <w:rsid w:val="005F393A"/>
    <w:rsid w:val="005F3F18"/>
    <w:rsid w:val="005F42A6"/>
    <w:rsid w:val="005F70B2"/>
    <w:rsid w:val="005F7664"/>
    <w:rsid w:val="005F77F8"/>
    <w:rsid w:val="005F78FB"/>
    <w:rsid w:val="006009AD"/>
    <w:rsid w:val="0060229F"/>
    <w:rsid w:val="00603134"/>
    <w:rsid w:val="0060329D"/>
    <w:rsid w:val="006039FD"/>
    <w:rsid w:val="00603AE4"/>
    <w:rsid w:val="00604255"/>
    <w:rsid w:val="00604A81"/>
    <w:rsid w:val="0060520E"/>
    <w:rsid w:val="00606255"/>
    <w:rsid w:val="00606DE7"/>
    <w:rsid w:val="0060779A"/>
    <w:rsid w:val="00610C2D"/>
    <w:rsid w:val="0061172C"/>
    <w:rsid w:val="0061235C"/>
    <w:rsid w:val="0061246F"/>
    <w:rsid w:val="006128BE"/>
    <w:rsid w:val="00612DED"/>
    <w:rsid w:val="00614392"/>
    <w:rsid w:val="006157DE"/>
    <w:rsid w:val="00615F8A"/>
    <w:rsid w:val="00616372"/>
    <w:rsid w:val="0061734D"/>
    <w:rsid w:val="00617DA7"/>
    <w:rsid w:val="00620062"/>
    <w:rsid w:val="006222B5"/>
    <w:rsid w:val="00622CF8"/>
    <w:rsid w:val="006241EC"/>
    <w:rsid w:val="00624715"/>
    <w:rsid w:val="00626068"/>
    <w:rsid w:val="00626D08"/>
    <w:rsid w:val="006277E9"/>
    <w:rsid w:val="00627EED"/>
    <w:rsid w:val="00630FBB"/>
    <w:rsid w:val="0063111E"/>
    <w:rsid w:val="006337FE"/>
    <w:rsid w:val="00634047"/>
    <w:rsid w:val="00634819"/>
    <w:rsid w:val="00636946"/>
    <w:rsid w:val="006378A7"/>
    <w:rsid w:val="00637F7F"/>
    <w:rsid w:val="006408A9"/>
    <w:rsid w:val="00640D01"/>
    <w:rsid w:val="00640ED0"/>
    <w:rsid w:val="00641694"/>
    <w:rsid w:val="006416CE"/>
    <w:rsid w:val="0064270E"/>
    <w:rsid w:val="00642C3D"/>
    <w:rsid w:val="00642C65"/>
    <w:rsid w:val="006431F7"/>
    <w:rsid w:val="00644AC5"/>
    <w:rsid w:val="0064569F"/>
    <w:rsid w:val="00647D46"/>
    <w:rsid w:val="00651D96"/>
    <w:rsid w:val="0065305F"/>
    <w:rsid w:val="00653258"/>
    <w:rsid w:val="0065373C"/>
    <w:rsid w:val="006548EA"/>
    <w:rsid w:val="00654AD2"/>
    <w:rsid w:val="00655637"/>
    <w:rsid w:val="00655C5F"/>
    <w:rsid w:val="00655CE5"/>
    <w:rsid w:val="00655E5D"/>
    <w:rsid w:val="00660212"/>
    <w:rsid w:val="00663429"/>
    <w:rsid w:val="006634AF"/>
    <w:rsid w:val="006634CD"/>
    <w:rsid w:val="00664108"/>
    <w:rsid w:val="00666594"/>
    <w:rsid w:val="0066736F"/>
    <w:rsid w:val="00672385"/>
    <w:rsid w:val="00672450"/>
    <w:rsid w:val="00672820"/>
    <w:rsid w:val="006735AA"/>
    <w:rsid w:val="0067360F"/>
    <w:rsid w:val="00673A92"/>
    <w:rsid w:val="00673C4A"/>
    <w:rsid w:val="0067670D"/>
    <w:rsid w:val="00677D0B"/>
    <w:rsid w:val="00680A4B"/>
    <w:rsid w:val="00682237"/>
    <w:rsid w:val="006831AF"/>
    <w:rsid w:val="00684BB2"/>
    <w:rsid w:val="00684DD3"/>
    <w:rsid w:val="00685A90"/>
    <w:rsid w:val="00685DD0"/>
    <w:rsid w:val="00685DF9"/>
    <w:rsid w:val="00686D2A"/>
    <w:rsid w:val="00686E38"/>
    <w:rsid w:val="00686E97"/>
    <w:rsid w:val="00687807"/>
    <w:rsid w:val="00687980"/>
    <w:rsid w:val="00690432"/>
    <w:rsid w:val="006904DB"/>
    <w:rsid w:val="00691FF1"/>
    <w:rsid w:val="00692941"/>
    <w:rsid w:val="00693DAB"/>
    <w:rsid w:val="00694254"/>
    <w:rsid w:val="00694A6A"/>
    <w:rsid w:val="0069547B"/>
    <w:rsid w:val="006A0068"/>
    <w:rsid w:val="006A068B"/>
    <w:rsid w:val="006A0C7E"/>
    <w:rsid w:val="006A2692"/>
    <w:rsid w:val="006A3B3D"/>
    <w:rsid w:val="006A445E"/>
    <w:rsid w:val="006A5517"/>
    <w:rsid w:val="006A5F7D"/>
    <w:rsid w:val="006A683D"/>
    <w:rsid w:val="006A69DC"/>
    <w:rsid w:val="006A6DA7"/>
    <w:rsid w:val="006A7EF8"/>
    <w:rsid w:val="006B159F"/>
    <w:rsid w:val="006B1AAE"/>
    <w:rsid w:val="006B43C3"/>
    <w:rsid w:val="006B4B4D"/>
    <w:rsid w:val="006B50FD"/>
    <w:rsid w:val="006B5E9B"/>
    <w:rsid w:val="006B644E"/>
    <w:rsid w:val="006B789D"/>
    <w:rsid w:val="006C0851"/>
    <w:rsid w:val="006C0D5A"/>
    <w:rsid w:val="006C2495"/>
    <w:rsid w:val="006C26FB"/>
    <w:rsid w:val="006C27B1"/>
    <w:rsid w:val="006C3757"/>
    <w:rsid w:val="006C69C9"/>
    <w:rsid w:val="006C7A9D"/>
    <w:rsid w:val="006D0E4B"/>
    <w:rsid w:val="006D2339"/>
    <w:rsid w:val="006D3244"/>
    <w:rsid w:val="006D364A"/>
    <w:rsid w:val="006D3954"/>
    <w:rsid w:val="006D4D6B"/>
    <w:rsid w:val="006D5D97"/>
    <w:rsid w:val="006D631B"/>
    <w:rsid w:val="006E15A7"/>
    <w:rsid w:val="006E3998"/>
    <w:rsid w:val="006E399B"/>
    <w:rsid w:val="006E3A84"/>
    <w:rsid w:val="006E3ED2"/>
    <w:rsid w:val="006E42E1"/>
    <w:rsid w:val="006E527D"/>
    <w:rsid w:val="006E5B15"/>
    <w:rsid w:val="006E5B53"/>
    <w:rsid w:val="006E69CC"/>
    <w:rsid w:val="006F09A5"/>
    <w:rsid w:val="006F0B19"/>
    <w:rsid w:val="006F13E6"/>
    <w:rsid w:val="006F2AF4"/>
    <w:rsid w:val="006F375F"/>
    <w:rsid w:val="006F4508"/>
    <w:rsid w:val="006F586F"/>
    <w:rsid w:val="006F67F3"/>
    <w:rsid w:val="006F6EDE"/>
    <w:rsid w:val="006F7946"/>
    <w:rsid w:val="007005B5"/>
    <w:rsid w:val="00700F22"/>
    <w:rsid w:val="00701E3A"/>
    <w:rsid w:val="0070415E"/>
    <w:rsid w:val="00704C6E"/>
    <w:rsid w:val="0070645D"/>
    <w:rsid w:val="00706683"/>
    <w:rsid w:val="00706B12"/>
    <w:rsid w:val="00706F26"/>
    <w:rsid w:val="00707F0A"/>
    <w:rsid w:val="0071049E"/>
    <w:rsid w:val="007105F0"/>
    <w:rsid w:val="00711AE4"/>
    <w:rsid w:val="00712EEB"/>
    <w:rsid w:val="0071432D"/>
    <w:rsid w:val="00714E66"/>
    <w:rsid w:val="0071531E"/>
    <w:rsid w:val="0071537B"/>
    <w:rsid w:val="007155ED"/>
    <w:rsid w:val="00715FB9"/>
    <w:rsid w:val="007163C0"/>
    <w:rsid w:val="00717EC5"/>
    <w:rsid w:val="007222A9"/>
    <w:rsid w:val="00722DD5"/>
    <w:rsid w:val="00724AA6"/>
    <w:rsid w:val="00724BE2"/>
    <w:rsid w:val="00726CFD"/>
    <w:rsid w:val="0073012E"/>
    <w:rsid w:val="00731F18"/>
    <w:rsid w:val="00732378"/>
    <w:rsid w:val="00732EF7"/>
    <w:rsid w:val="00733823"/>
    <w:rsid w:val="007348ED"/>
    <w:rsid w:val="007351F6"/>
    <w:rsid w:val="00735684"/>
    <w:rsid w:val="0074161A"/>
    <w:rsid w:val="0074314B"/>
    <w:rsid w:val="00745A3A"/>
    <w:rsid w:val="00746284"/>
    <w:rsid w:val="00746533"/>
    <w:rsid w:val="00746CE1"/>
    <w:rsid w:val="00750E5D"/>
    <w:rsid w:val="00750F68"/>
    <w:rsid w:val="007516A5"/>
    <w:rsid w:val="007517AF"/>
    <w:rsid w:val="007517FE"/>
    <w:rsid w:val="007540F0"/>
    <w:rsid w:val="007544E9"/>
    <w:rsid w:val="00755F81"/>
    <w:rsid w:val="00756359"/>
    <w:rsid w:val="00756540"/>
    <w:rsid w:val="00756D42"/>
    <w:rsid w:val="007602F5"/>
    <w:rsid w:val="007609EE"/>
    <w:rsid w:val="0076130B"/>
    <w:rsid w:val="00761587"/>
    <w:rsid w:val="00761FBB"/>
    <w:rsid w:val="00763224"/>
    <w:rsid w:val="00763497"/>
    <w:rsid w:val="00763B12"/>
    <w:rsid w:val="00765DA3"/>
    <w:rsid w:val="00766A47"/>
    <w:rsid w:val="0077022D"/>
    <w:rsid w:val="007706E3"/>
    <w:rsid w:val="007707A3"/>
    <w:rsid w:val="00771114"/>
    <w:rsid w:val="00771AC5"/>
    <w:rsid w:val="00773572"/>
    <w:rsid w:val="0077461F"/>
    <w:rsid w:val="00774C10"/>
    <w:rsid w:val="0077561F"/>
    <w:rsid w:val="00776145"/>
    <w:rsid w:val="00776E3A"/>
    <w:rsid w:val="00780A90"/>
    <w:rsid w:val="00780A9A"/>
    <w:rsid w:val="00781F31"/>
    <w:rsid w:val="00782142"/>
    <w:rsid w:val="00782B8F"/>
    <w:rsid w:val="00783996"/>
    <w:rsid w:val="007854BF"/>
    <w:rsid w:val="00785715"/>
    <w:rsid w:val="00785A29"/>
    <w:rsid w:val="00785CA3"/>
    <w:rsid w:val="00785E47"/>
    <w:rsid w:val="00785EE2"/>
    <w:rsid w:val="007860BA"/>
    <w:rsid w:val="00786474"/>
    <w:rsid w:val="00786749"/>
    <w:rsid w:val="00787C71"/>
    <w:rsid w:val="007900D2"/>
    <w:rsid w:val="0079015B"/>
    <w:rsid w:val="007904AE"/>
    <w:rsid w:val="00790878"/>
    <w:rsid w:val="007912CA"/>
    <w:rsid w:val="00791BCB"/>
    <w:rsid w:val="0079318D"/>
    <w:rsid w:val="007946C2"/>
    <w:rsid w:val="00794E6F"/>
    <w:rsid w:val="0079525D"/>
    <w:rsid w:val="00795D7B"/>
    <w:rsid w:val="00796DAE"/>
    <w:rsid w:val="007978A9"/>
    <w:rsid w:val="00797ED0"/>
    <w:rsid w:val="007A0257"/>
    <w:rsid w:val="007A03C1"/>
    <w:rsid w:val="007A07E8"/>
    <w:rsid w:val="007A12C3"/>
    <w:rsid w:val="007A2AF3"/>
    <w:rsid w:val="007A4F0A"/>
    <w:rsid w:val="007A515C"/>
    <w:rsid w:val="007A5FDC"/>
    <w:rsid w:val="007A5FFB"/>
    <w:rsid w:val="007A61E4"/>
    <w:rsid w:val="007A6A5E"/>
    <w:rsid w:val="007A6F67"/>
    <w:rsid w:val="007A704C"/>
    <w:rsid w:val="007A70B0"/>
    <w:rsid w:val="007A755F"/>
    <w:rsid w:val="007B2918"/>
    <w:rsid w:val="007B2D50"/>
    <w:rsid w:val="007B5A87"/>
    <w:rsid w:val="007B7356"/>
    <w:rsid w:val="007C06CE"/>
    <w:rsid w:val="007C11A1"/>
    <w:rsid w:val="007C24BA"/>
    <w:rsid w:val="007C283D"/>
    <w:rsid w:val="007C3777"/>
    <w:rsid w:val="007C3CBB"/>
    <w:rsid w:val="007C46C4"/>
    <w:rsid w:val="007C58B9"/>
    <w:rsid w:val="007C662A"/>
    <w:rsid w:val="007C69C3"/>
    <w:rsid w:val="007C6AD2"/>
    <w:rsid w:val="007C7644"/>
    <w:rsid w:val="007D1653"/>
    <w:rsid w:val="007D2681"/>
    <w:rsid w:val="007D34E5"/>
    <w:rsid w:val="007D4E22"/>
    <w:rsid w:val="007D66B7"/>
    <w:rsid w:val="007E1411"/>
    <w:rsid w:val="007E2CD6"/>
    <w:rsid w:val="007E3ABF"/>
    <w:rsid w:val="007E3B48"/>
    <w:rsid w:val="007E45F4"/>
    <w:rsid w:val="007E5272"/>
    <w:rsid w:val="007E52CC"/>
    <w:rsid w:val="007E6E80"/>
    <w:rsid w:val="007E7F23"/>
    <w:rsid w:val="007F0314"/>
    <w:rsid w:val="007F1313"/>
    <w:rsid w:val="007F13E7"/>
    <w:rsid w:val="007F1944"/>
    <w:rsid w:val="007F1B5A"/>
    <w:rsid w:val="007F2CE9"/>
    <w:rsid w:val="007F337E"/>
    <w:rsid w:val="007F3C3F"/>
    <w:rsid w:val="007F4141"/>
    <w:rsid w:val="007F4202"/>
    <w:rsid w:val="007F44AD"/>
    <w:rsid w:val="007F59E1"/>
    <w:rsid w:val="007F6970"/>
    <w:rsid w:val="00802138"/>
    <w:rsid w:val="008026AD"/>
    <w:rsid w:val="00802910"/>
    <w:rsid w:val="00803911"/>
    <w:rsid w:val="008042AA"/>
    <w:rsid w:val="008045B6"/>
    <w:rsid w:val="00804D98"/>
    <w:rsid w:val="008059E8"/>
    <w:rsid w:val="008062E1"/>
    <w:rsid w:val="008068ED"/>
    <w:rsid w:val="00806EBB"/>
    <w:rsid w:val="00810860"/>
    <w:rsid w:val="00810864"/>
    <w:rsid w:val="00810D12"/>
    <w:rsid w:val="00810F9B"/>
    <w:rsid w:val="00810FF1"/>
    <w:rsid w:val="00812BEA"/>
    <w:rsid w:val="0081458D"/>
    <w:rsid w:val="00816600"/>
    <w:rsid w:val="008166A2"/>
    <w:rsid w:val="008202BD"/>
    <w:rsid w:val="00820C0B"/>
    <w:rsid w:val="008215FC"/>
    <w:rsid w:val="00824AC8"/>
    <w:rsid w:val="00825645"/>
    <w:rsid w:val="00825BEB"/>
    <w:rsid w:val="00825D9B"/>
    <w:rsid w:val="00826954"/>
    <w:rsid w:val="00826F3F"/>
    <w:rsid w:val="00827A95"/>
    <w:rsid w:val="00830349"/>
    <w:rsid w:val="00830611"/>
    <w:rsid w:val="008309CD"/>
    <w:rsid w:val="00830C7B"/>
    <w:rsid w:val="00831F7F"/>
    <w:rsid w:val="00832F8C"/>
    <w:rsid w:val="00833D0E"/>
    <w:rsid w:val="00833D1A"/>
    <w:rsid w:val="00833F4B"/>
    <w:rsid w:val="00835905"/>
    <w:rsid w:val="0083597E"/>
    <w:rsid w:val="0084034C"/>
    <w:rsid w:val="00840649"/>
    <w:rsid w:val="00841B12"/>
    <w:rsid w:val="0084202A"/>
    <w:rsid w:val="00842216"/>
    <w:rsid w:val="0084296C"/>
    <w:rsid w:val="00843589"/>
    <w:rsid w:val="00843D3C"/>
    <w:rsid w:val="00844DED"/>
    <w:rsid w:val="00845DAB"/>
    <w:rsid w:val="0084602D"/>
    <w:rsid w:val="008466B3"/>
    <w:rsid w:val="008470D7"/>
    <w:rsid w:val="00847950"/>
    <w:rsid w:val="00847DA0"/>
    <w:rsid w:val="00850F02"/>
    <w:rsid w:val="0085215D"/>
    <w:rsid w:val="00852B0A"/>
    <w:rsid w:val="00853441"/>
    <w:rsid w:val="00853A2F"/>
    <w:rsid w:val="008561C6"/>
    <w:rsid w:val="0085625E"/>
    <w:rsid w:val="008563C0"/>
    <w:rsid w:val="00856555"/>
    <w:rsid w:val="00857916"/>
    <w:rsid w:val="00860120"/>
    <w:rsid w:val="00862CC0"/>
    <w:rsid w:val="00863312"/>
    <w:rsid w:val="008643AD"/>
    <w:rsid w:val="00864BA6"/>
    <w:rsid w:val="00864EF0"/>
    <w:rsid w:val="00865252"/>
    <w:rsid w:val="0086526F"/>
    <w:rsid w:val="00866392"/>
    <w:rsid w:val="00867482"/>
    <w:rsid w:val="00867559"/>
    <w:rsid w:val="00867D45"/>
    <w:rsid w:val="00871DA0"/>
    <w:rsid w:val="00871E26"/>
    <w:rsid w:val="0087383D"/>
    <w:rsid w:val="00875262"/>
    <w:rsid w:val="00875811"/>
    <w:rsid w:val="0087678F"/>
    <w:rsid w:val="008770B8"/>
    <w:rsid w:val="0088042C"/>
    <w:rsid w:val="008827C0"/>
    <w:rsid w:val="008827DE"/>
    <w:rsid w:val="00883405"/>
    <w:rsid w:val="00884191"/>
    <w:rsid w:val="0088449A"/>
    <w:rsid w:val="00884DD0"/>
    <w:rsid w:val="00886AED"/>
    <w:rsid w:val="00887A9B"/>
    <w:rsid w:val="008903B9"/>
    <w:rsid w:val="00890610"/>
    <w:rsid w:val="00890AFA"/>
    <w:rsid w:val="00890C1E"/>
    <w:rsid w:val="00892F0B"/>
    <w:rsid w:val="00893F4B"/>
    <w:rsid w:val="008948DF"/>
    <w:rsid w:val="00894DBC"/>
    <w:rsid w:val="00895226"/>
    <w:rsid w:val="00895949"/>
    <w:rsid w:val="00895BE4"/>
    <w:rsid w:val="00895CD8"/>
    <w:rsid w:val="00895DD8"/>
    <w:rsid w:val="008960A5"/>
    <w:rsid w:val="00897D32"/>
    <w:rsid w:val="008A20A6"/>
    <w:rsid w:val="008A2393"/>
    <w:rsid w:val="008A24E6"/>
    <w:rsid w:val="008A28E7"/>
    <w:rsid w:val="008A3405"/>
    <w:rsid w:val="008A35A8"/>
    <w:rsid w:val="008A6FE5"/>
    <w:rsid w:val="008A7706"/>
    <w:rsid w:val="008A7D36"/>
    <w:rsid w:val="008B0C0C"/>
    <w:rsid w:val="008B10D4"/>
    <w:rsid w:val="008B2544"/>
    <w:rsid w:val="008B3E21"/>
    <w:rsid w:val="008B3E63"/>
    <w:rsid w:val="008B4FA2"/>
    <w:rsid w:val="008B5AE9"/>
    <w:rsid w:val="008C04D7"/>
    <w:rsid w:val="008C053D"/>
    <w:rsid w:val="008C08CE"/>
    <w:rsid w:val="008C2659"/>
    <w:rsid w:val="008C2B94"/>
    <w:rsid w:val="008C2CC1"/>
    <w:rsid w:val="008C30CA"/>
    <w:rsid w:val="008C37A1"/>
    <w:rsid w:val="008C37B5"/>
    <w:rsid w:val="008C3FAD"/>
    <w:rsid w:val="008C46D9"/>
    <w:rsid w:val="008C76CC"/>
    <w:rsid w:val="008D0353"/>
    <w:rsid w:val="008D04BE"/>
    <w:rsid w:val="008D0F8A"/>
    <w:rsid w:val="008D1EF4"/>
    <w:rsid w:val="008D3DD5"/>
    <w:rsid w:val="008D4090"/>
    <w:rsid w:val="008E06DC"/>
    <w:rsid w:val="008E074E"/>
    <w:rsid w:val="008E10E8"/>
    <w:rsid w:val="008E1513"/>
    <w:rsid w:val="008E1BDA"/>
    <w:rsid w:val="008E1FC7"/>
    <w:rsid w:val="008E55FA"/>
    <w:rsid w:val="008E5BAC"/>
    <w:rsid w:val="008E6239"/>
    <w:rsid w:val="008E6693"/>
    <w:rsid w:val="008E6A22"/>
    <w:rsid w:val="008E6D8D"/>
    <w:rsid w:val="008E6F2C"/>
    <w:rsid w:val="008E7D67"/>
    <w:rsid w:val="008F047E"/>
    <w:rsid w:val="008F09CB"/>
    <w:rsid w:val="008F0A1C"/>
    <w:rsid w:val="008F2771"/>
    <w:rsid w:val="008F33B4"/>
    <w:rsid w:val="008F5595"/>
    <w:rsid w:val="008F5D21"/>
    <w:rsid w:val="008F76EA"/>
    <w:rsid w:val="008F77D2"/>
    <w:rsid w:val="00900293"/>
    <w:rsid w:val="00901C6E"/>
    <w:rsid w:val="00902AB4"/>
    <w:rsid w:val="009034AB"/>
    <w:rsid w:val="00904454"/>
    <w:rsid w:val="00905165"/>
    <w:rsid w:val="00905B65"/>
    <w:rsid w:val="009072D7"/>
    <w:rsid w:val="00907B77"/>
    <w:rsid w:val="00907C2D"/>
    <w:rsid w:val="009112A1"/>
    <w:rsid w:val="009113E4"/>
    <w:rsid w:val="009122BC"/>
    <w:rsid w:val="009124C0"/>
    <w:rsid w:val="00912B66"/>
    <w:rsid w:val="009135A1"/>
    <w:rsid w:val="0091430B"/>
    <w:rsid w:val="00914C35"/>
    <w:rsid w:val="009163FA"/>
    <w:rsid w:val="009168B3"/>
    <w:rsid w:val="00917FFB"/>
    <w:rsid w:val="009206B0"/>
    <w:rsid w:val="00922A12"/>
    <w:rsid w:val="00922C95"/>
    <w:rsid w:val="0092385C"/>
    <w:rsid w:val="00924277"/>
    <w:rsid w:val="00925366"/>
    <w:rsid w:val="00925B12"/>
    <w:rsid w:val="0092740B"/>
    <w:rsid w:val="009277AD"/>
    <w:rsid w:val="00927FAB"/>
    <w:rsid w:val="00931177"/>
    <w:rsid w:val="00931D98"/>
    <w:rsid w:val="00931F6E"/>
    <w:rsid w:val="00936367"/>
    <w:rsid w:val="009376C4"/>
    <w:rsid w:val="0094067B"/>
    <w:rsid w:val="00941D58"/>
    <w:rsid w:val="00942705"/>
    <w:rsid w:val="00943AAC"/>
    <w:rsid w:val="00944093"/>
    <w:rsid w:val="00944D39"/>
    <w:rsid w:val="009455A4"/>
    <w:rsid w:val="00946F12"/>
    <w:rsid w:val="00947775"/>
    <w:rsid w:val="00947F27"/>
    <w:rsid w:val="00950237"/>
    <w:rsid w:val="00950606"/>
    <w:rsid w:val="009509DA"/>
    <w:rsid w:val="00950E30"/>
    <w:rsid w:val="009511E7"/>
    <w:rsid w:val="009513FE"/>
    <w:rsid w:val="009532EE"/>
    <w:rsid w:val="00955248"/>
    <w:rsid w:val="00955742"/>
    <w:rsid w:val="00955DD5"/>
    <w:rsid w:val="00957B3A"/>
    <w:rsid w:val="00957F61"/>
    <w:rsid w:val="00960E66"/>
    <w:rsid w:val="00961C23"/>
    <w:rsid w:val="00964033"/>
    <w:rsid w:val="00964994"/>
    <w:rsid w:val="00965458"/>
    <w:rsid w:val="009657BB"/>
    <w:rsid w:val="0096628D"/>
    <w:rsid w:val="00966852"/>
    <w:rsid w:val="00967B10"/>
    <w:rsid w:val="00970A80"/>
    <w:rsid w:val="00970C1A"/>
    <w:rsid w:val="00970D38"/>
    <w:rsid w:val="009711EB"/>
    <w:rsid w:val="00971B51"/>
    <w:rsid w:val="00971D71"/>
    <w:rsid w:val="00971FF6"/>
    <w:rsid w:val="0097339B"/>
    <w:rsid w:val="00973910"/>
    <w:rsid w:val="0097440B"/>
    <w:rsid w:val="00974E74"/>
    <w:rsid w:val="009758B5"/>
    <w:rsid w:val="00977664"/>
    <w:rsid w:val="00981D4F"/>
    <w:rsid w:val="00981EDD"/>
    <w:rsid w:val="00981F88"/>
    <w:rsid w:val="00983E38"/>
    <w:rsid w:val="00984E88"/>
    <w:rsid w:val="00987871"/>
    <w:rsid w:val="009915CC"/>
    <w:rsid w:val="00992E82"/>
    <w:rsid w:val="00993492"/>
    <w:rsid w:val="00993AB4"/>
    <w:rsid w:val="00993E38"/>
    <w:rsid w:val="00994787"/>
    <w:rsid w:val="00995C5D"/>
    <w:rsid w:val="00996063"/>
    <w:rsid w:val="009964C5"/>
    <w:rsid w:val="009A3D34"/>
    <w:rsid w:val="009A62BE"/>
    <w:rsid w:val="009A6E3A"/>
    <w:rsid w:val="009B0E35"/>
    <w:rsid w:val="009B0EDB"/>
    <w:rsid w:val="009B1DE9"/>
    <w:rsid w:val="009B1E24"/>
    <w:rsid w:val="009B3352"/>
    <w:rsid w:val="009B4BB4"/>
    <w:rsid w:val="009B572C"/>
    <w:rsid w:val="009B70A5"/>
    <w:rsid w:val="009B72EF"/>
    <w:rsid w:val="009B771C"/>
    <w:rsid w:val="009C4773"/>
    <w:rsid w:val="009C47BE"/>
    <w:rsid w:val="009C4A9A"/>
    <w:rsid w:val="009C51F6"/>
    <w:rsid w:val="009C7220"/>
    <w:rsid w:val="009C77C5"/>
    <w:rsid w:val="009C77CD"/>
    <w:rsid w:val="009C7F98"/>
    <w:rsid w:val="009D181C"/>
    <w:rsid w:val="009D19E0"/>
    <w:rsid w:val="009D21E6"/>
    <w:rsid w:val="009D22EB"/>
    <w:rsid w:val="009D2B54"/>
    <w:rsid w:val="009D2B60"/>
    <w:rsid w:val="009D4019"/>
    <w:rsid w:val="009D5658"/>
    <w:rsid w:val="009D5876"/>
    <w:rsid w:val="009D6C73"/>
    <w:rsid w:val="009E12B7"/>
    <w:rsid w:val="009E406F"/>
    <w:rsid w:val="009E4909"/>
    <w:rsid w:val="009E5176"/>
    <w:rsid w:val="009E5789"/>
    <w:rsid w:val="009E5FAF"/>
    <w:rsid w:val="009E610D"/>
    <w:rsid w:val="009E75BE"/>
    <w:rsid w:val="009F1245"/>
    <w:rsid w:val="009F14B6"/>
    <w:rsid w:val="009F373E"/>
    <w:rsid w:val="009F492E"/>
    <w:rsid w:val="009F4A77"/>
    <w:rsid w:val="009F57AB"/>
    <w:rsid w:val="009F6116"/>
    <w:rsid w:val="009F7BE6"/>
    <w:rsid w:val="00A0129E"/>
    <w:rsid w:val="00A035E9"/>
    <w:rsid w:val="00A03649"/>
    <w:rsid w:val="00A039DD"/>
    <w:rsid w:val="00A03AF0"/>
    <w:rsid w:val="00A05656"/>
    <w:rsid w:val="00A05AEC"/>
    <w:rsid w:val="00A05F7A"/>
    <w:rsid w:val="00A122EE"/>
    <w:rsid w:val="00A12945"/>
    <w:rsid w:val="00A14134"/>
    <w:rsid w:val="00A143D7"/>
    <w:rsid w:val="00A144F2"/>
    <w:rsid w:val="00A14AFC"/>
    <w:rsid w:val="00A165FE"/>
    <w:rsid w:val="00A16F07"/>
    <w:rsid w:val="00A17A1F"/>
    <w:rsid w:val="00A215DE"/>
    <w:rsid w:val="00A21753"/>
    <w:rsid w:val="00A22B78"/>
    <w:rsid w:val="00A260A4"/>
    <w:rsid w:val="00A3171B"/>
    <w:rsid w:val="00A32483"/>
    <w:rsid w:val="00A32FD0"/>
    <w:rsid w:val="00A33289"/>
    <w:rsid w:val="00A33F2E"/>
    <w:rsid w:val="00A342F3"/>
    <w:rsid w:val="00A34543"/>
    <w:rsid w:val="00A3572F"/>
    <w:rsid w:val="00A35E7E"/>
    <w:rsid w:val="00A36077"/>
    <w:rsid w:val="00A378FA"/>
    <w:rsid w:val="00A404ED"/>
    <w:rsid w:val="00A411E8"/>
    <w:rsid w:val="00A41ECF"/>
    <w:rsid w:val="00A425D4"/>
    <w:rsid w:val="00A44B94"/>
    <w:rsid w:val="00A44F05"/>
    <w:rsid w:val="00A450F4"/>
    <w:rsid w:val="00A45273"/>
    <w:rsid w:val="00A46874"/>
    <w:rsid w:val="00A46996"/>
    <w:rsid w:val="00A4780C"/>
    <w:rsid w:val="00A536C7"/>
    <w:rsid w:val="00A54481"/>
    <w:rsid w:val="00A56013"/>
    <w:rsid w:val="00A562A2"/>
    <w:rsid w:val="00A56365"/>
    <w:rsid w:val="00A569D9"/>
    <w:rsid w:val="00A5759F"/>
    <w:rsid w:val="00A57FA4"/>
    <w:rsid w:val="00A62DBF"/>
    <w:rsid w:val="00A6794C"/>
    <w:rsid w:val="00A70275"/>
    <w:rsid w:val="00A70956"/>
    <w:rsid w:val="00A71D70"/>
    <w:rsid w:val="00A75845"/>
    <w:rsid w:val="00A75AD6"/>
    <w:rsid w:val="00A77C85"/>
    <w:rsid w:val="00A77D97"/>
    <w:rsid w:val="00A806C5"/>
    <w:rsid w:val="00A81346"/>
    <w:rsid w:val="00A8542B"/>
    <w:rsid w:val="00A85B08"/>
    <w:rsid w:val="00A86C02"/>
    <w:rsid w:val="00A87C4E"/>
    <w:rsid w:val="00A90187"/>
    <w:rsid w:val="00A90482"/>
    <w:rsid w:val="00A90861"/>
    <w:rsid w:val="00A90AB9"/>
    <w:rsid w:val="00A90D03"/>
    <w:rsid w:val="00A910AD"/>
    <w:rsid w:val="00A911D0"/>
    <w:rsid w:val="00A91A0D"/>
    <w:rsid w:val="00A91CA2"/>
    <w:rsid w:val="00A92AE7"/>
    <w:rsid w:val="00A93918"/>
    <w:rsid w:val="00A944E2"/>
    <w:rsid w:val="00A97497"/>
    <w:rsid w:val="00A97F4C"/>
    <w:rsid w:val="00AA020F"/>
    <w:rsid w:val="00AA0B5F"/>
    <w:rsid w:val="00AA10DC"/>
    <w:rsid w:val="00AA2B94"/>
    <w:rsid w:val="00AA2F23"/>
    <w:rsid w:val="00AA30C6"/>
    <w:rsid w:val="00AA3A6C"/>
    <w:rsid w:val="00AA4870"/>
    <w:rsid w:val="00AA5360"/>
    <w:rsid w:val="00AA55C3"/>
    <w:rsid w:val="00AA616D"/>
    <w:rsid w:val="00AA61CE"/>
    <w:rsid w:val="00AA76C6"/>
    <w:rsid w:val="00AB04AD"/>
    <w:rsid w:val="00AB2507"/>
    <w:rsid w:val="00AB3AF0"/>
    <w:rsid w:val="00AB59DF"/>
    <w:rsid w:val="00AB5EA3"/>
    <w:rsid w:val="00AB6EBB"/>
    <w:rsid w:val="00AB70FF"/>
    <w:rsid w:val="00AB78ED"/>
    <w:rsid w:val="00AB79C9"/>
    <w:rsid w:val="00AC0A2C"/>
    <w:rsid w:val="00AC1D86"/>
    <w:rsid w:val="00AC2B40"/>
    <w:rsid w:val="00AC3CB2"/>
    <w:rsid w:val="00AC42D4"/>
    <w:rsid w:val="00AC4A3D"/>
    <w:rsid w:val="00AC54AB"/>
    <w:rsid w:val="00AC5713"/>
    <w:rsid w:val="00AC5FA3"/>
    <w:rsid w:val="00AC6949"/>
    <w:rsid w:val="00AC6C43"/>
    <w:rsid w:val="00AC7304"/>
    <w:rsid w:val="00AC7A5A"/>
    <w:rsid w:val="00AC7D9B"/>
    <w:rsid w:val="00AD09F9"/>
    <w:rsid w:val="00AD09FD"/>
    <w:rsid w:val="00AD0D60"/>
    <w:rsid w:val="00AD0EC3"/>
    <w:rsid w:val="00AD11DE"/>
    <w:rsid w:val="00AD1716"/>
    <w:rsid w:val="00AD2234"/>
    <w:rsid w:val="00AD525F"/>
    <w:rsid w:val="00AD58A3"/>
    <w:rsid w:val="00AD6AE3"/>
    <w:rsid w:val="00AD7DBA"/>
    <w:rsid w:val="00AE1949"/>
    <w:rsid w:val="00AE295D"/>
    <w:rsid w:val="00AE3EE1"/>
    <w:rsid w:val="00AE4006"/>
    <w:rsid w:val="00AE435F"/>
    <w:rsid w:val="00AE54B7"/>
    <w:rsid w:val="00AE644D"/>
    <w:rsid w:val="00AE7A92"/>
    <w:rsid w:val="00AE7F34"/>
    <w:rsid w:val="00AF0490"/>
    <w:rsid w:val="00AF07F6"/>
    <w:rsid w:val="00AF08C3"/>
    <w:rsid w:val="00AF2331"/>
    <w:rsid w:val="00AF2C4F"/>
    <w:rsid w:val="00AF3BBB"/>
    <w:rsid w:val="00AF3F59"/>
    <w:rsid w:val="00AF46EB"/>
    <w:rsid w:val="00AF4909"/>
    <w:rsid w:val="00AF674A"/>
    <w:rsid w:val="00AF6839"/>
    <w:rsid w:val="00AF6BD0"/>
    <w:rsid w:val="00AF6C2A"/>
    <w:rsid w:val="00B0055F"/>
    <w:rsid w:val="00B00F86"/>
    <w:rsid w:val="00B01243"/>
    <w:rsid w:val="00B01E7D"/>
    <w:rsid w:val="00B02884"/>
    <w:rsid w:val="00B02BFD"/>
    <w:rsid w:val="00B05CF3"/>
    <w:rsid w:val="00B064B7"/>
    <w:rsid w:val="00B075D8"/>
    <w:rsid w:val="00B10246"/>
    <w:rsid w:val="00B131FD"/>
    <w:rsid w:val="00B1376E"/>
    <w:rsid w:val="00B14A4C"/>
    <w:rsid w:val="00B150A7"/>
    <w:rsid w:val="00B15276"/>
    <w:rsid w:val="00B153E5"/>
    <w:rsid w:val="00B15E52"/>
    <w:rsid w:val="00B1634E"/>
    <w:rsid w:val="00B175F2"/>
    <w:rsid w:val="00B22305"/>
    <w:rsid w:val="00B2285E"/>
    <w:rsid w:val="00B229AF"/>
    <w:rsid w:val="00B24021"/>
    <w:rsid w:val="00B26596"/>
    <w:rsid w:val="00B26684"/>
    <w:rsid w:val="00B27098"/>
    <w:rsid w:val="00B27528"/>
    <w:rsid w:val="00B303A0"/>
    <w:rsid w:val="00B307C4"/>
    <w:rsid w:val="00B30C2C"/>
    <w:rsid w:val="00B30E6D"/>
    <w:rsid w:val="00B3245A"/>
    <w:rsid w:val="00B327FE"/>
    <w:rsid w:val="00B34DC3"/>
    <w:rsid w:val="00B359FA"/>
    <w:rsid w:val="00B35A8A"/>
    <w:rsid w:val="00B369EA"/>
    <w:rsid w:val="00B36E34"/>
    <w:rsid w:val="00B40AFD"/>
    <w:rsid w:val="00B40DAE"/>
    <w:rsid w:val="00B40FE9"/>
    <w:rsid w:val="00B41A59"/>
    <w:rsid w:val="00B41A62"/>
    <w:rsid w:val="00B43ED5"/>
    <w:rsid w:val="00B442A6"/>
    <w:rsid w:val="00B446A8"/>
    <w:rsid w:val="00B4582E"/>
    <w:rsid w:val="00B4763D"/>
    <w:rsid w:val="00B47AF5"/>
    <w:rsid w:val="00B500D1"/>
    <w:rsid w:val="00B50D90"/>
    <w:rsid w:val="00B51E29"/>
    <w:rsid w:val="00B523C7"/>
    <w:rsid w:val="00B52DD2"/>
    <w:rsid w:val="00B52F4D"/>
    <w:rsid w:val="00B539B8"/>
    <w:rsid w:val="00B539E5"/>
    <w:rsid w:val="00B5401D"/>
    <w:rsid w:val="00B55A4D"/>
    <w:rsid w:val="00B5676D"/>
    <w:rsid w:val="00B574E7"/>
    <w:rsid w:val="00B57883"/>
    <w:rsid w:val="00B57915"/>
    <w:rsid w:val="00B600A5"/>
    <w:rsid w:val="00B61A4B"/>
    <w:rsid w:val="00B63884"/>
    <w:rsid w:val="00B64D98"/>
    <w:rsid w:val="00B653D4"/>
    <w:rsid w:val="00B66169"/>
    <w:rsid w:val="00B669AF"/>
    <w:rsid w:val="00B6706F"/>
    <w:rsid w:val="00B67B8F"/>
    <w:rsid w:val="00B67E5E"/>
    <w:rsid w:val="00B67F31"/>
    <w:rsid w:val="00B713B1"/>
    <w:rsid w:val="00B7197D"/>
    <w:rsid w:val="00B719ED"/>
    <w:rsid w:val="00B71E7A"/>
    <w:rsid w:val="00B724A6"/>
    <w:rsid w:val="00B72866"/>
    <w:rsid w:val="00B733A9"/>
    <w:rsid w:val="00B73708"/>
    <w:rsid w:val="00B737C0"/>
    <w:rsid w:val="00B73FAC"/>
    <w:rsid w:val="00B74397"/>
    <w:rsid w:val="00B74CDB"/>
    <w:rsid w:val="00B7598B"/>
    <w:rsid w:val="00B75A70"/>
    <w:rsid w:val="00B75CB7"/>
    <w:rsid w:val="00B7701D"/>
    <w:rsid w:val="00B80751"/>
    <w:rsid w:val="00B81490"/>
    <w:rsid w:val="00B81552"/>
    <w:rsid w:val="00B822B5"/>
    <w:rsid w:val="00B82BAC"/>
    <w:rsid w:val="00B82E38"/>
    <w:rsid w:val="00B83047"/>
    <w:rsid w:val="00B83504"/>
    <w:rsid w:val="00B84023"/>
    <w:rsid w:val="00B84AA1"/>
    <w:rsid w:val="00B85094"/>
    <w:rsid w:val="00B860E8"/>
    <w:rsid w:val="00B86451"/>
    <w:rsid w:val="00B865B5"/>
    <w:rsid w:val="00B86F13"/>
    <w:rsid w:val="00B87835"/>
    <w:rsid w:val="00B905A1"/>
    <w:rsid w:val="00B9069E"/>
    <w:rsid w:val="00B90F9A"/>
    <w:rsid w:val="00B929EE"/>
    <w:rsid w:val="00B95055"/>
    <w:rsid w:val="00B9511D"/>
    <w:rsid w:val="00B9649C"/>
    <w:rsid w:val="00B9769E"/>
    <w:rsid w:val="00BA01E0"/>
    <w:rsid w:val="00BA1537"/>
    <w:rsid w:val="00BA157B"/>
    <w:rsid w:val="00BA21BA"/>
    <w:rsid w:val="00BA2AB1"/>
    <w:rsid w:val="00BA317F"/>
    <w:rsid w:val="00BA35B1"/>
    <w:rsid w:val="00BA4841"/>
    <w:rsid w:val="00BA48E1"/>
    <w:rsid w:val="00BA5255"/>
    <w:rsid w:val="00BA52BF"/>
    <w:rsid w:val="00BA6741"/>
    <w:rsid w:val="00BA707E"/>
    <w:rsid w:val="00BA7304"/>
    <w:rsid w:val="00BB064C"/>
    <w:rsid w:val="00BB0B79"/>
    <w:rsid w:val="00BB13A3"/>
    <w:rsid w:val="00BB41A8"/>
    <w:rsid w:val="00BB441C"/>
    <w:rsid w:val="00BB5572"/>
    <w:rsid w:val="00BB5991"/>
    <w:rsid w:val="00BB5E5B"/>
    <w:rsid w:val="00BB7CCB"/>
    <w:rsid w:val="00BC0018"/>
    <w:rsid w:val="00BC00A5"/>
    <w:rsid w:val="00BC239B"/>
    <w:rsid w:val="00BC2475"/>
    <w:rsid w:val="00BC3711"/>
    <w:rsid w:val="00BC394C"/>
    <w:rsid w:val="00BC399C"/>
    <w:rsid w:val="00BC4381"/>
    <w:rsid w:val="00BC4AE8"/>
    <w:rsid w:val="00BC6737"/>
    <w:rsid w:val="00BC6E7F"/>
    <w:rsid w:val="00BC749F"/>
    <w:rsid w:val="00BD0493"/>
    <w:rsid w:val="00BD066E"/>
    <w:rsid w:val="00BD084F"/>
    <w:rsid w:val="00BD0A72"/>
    <w:rsid w:val="00BD1273"/>
    <w:rsid w:val="00BD1308"/>
    <w:rsid w:val="00BD13F8"/>
    <w:rsid w:val="00BD5352"/>
    <w:rsid w:val="00BD598B"/>
    <w:rsid w:val="00BD64DD"/>
    <w:rsid w:val="00BD6FAB"/>
    <w:rsid w:val="00BD72FB"/>
    <w:rsid w:val="00BD74A3"/>
    <w:rsid w:val="00BE0AA6"/>
    <w:rsid w:val="00BE2FA6"/>
    <w:rsid w:val="00BE2FDC"/>
    <w:rsid w:val="00BE3BA5"/>
    <w:rsid w:val="00BE5770"/>
    <w:rsid w:val="00BE6118"/>
    <w:rsid w:val="00BE6481"/>
    <w:rsid w:val="00BE75B6"/>
    <w:rsid w:val="00BF0856"/>
    <w:rsid w:val="00BF20B1"/>
    <w:rsid w:val="00BF2123"/>
    <w:rsid w:val="00BF291F"/>
    <w:rsid w:val="00BF31B3"/>
    <w:rsid w:val="00BF367D"/>
    <w:rsid w:val="00BF3794"/>
    <w:rsid w:val="00BF3E9B"/>
    <w:rsid w:val="00BF41B7"/>
    <w:rsid w:val="00BF4F6B"/>
    <w:rsid w:val="00BF5B8E"/>
    <w:rsid w:val="00BF730F"/>
    <w:rsid w:val="00C0018F"/>
    <w:rsid w:val="00C01413"/>
    <w:rsid w:val="00C044E0"/>
    <w:rsid w:val="00C04748"/>
    <w:rsid w:val="00C0616F"/>
    <w:rsid w:val="00C1015A"/>
    <w:rsid w:val="00C10AC8"/>
    <w:rsid w:val="00C110F2"/>
    <w:rsid w:val="00C1116E"/>
    <w:rsid w:val="00C1133E"/>
    <w:rsid w:val="00C116BD"/>
    <w:rsid w:val="00C13FAB"/>
    <w:rsid w:val="00C14124"/>
    <w:rsid w:val="00C14252"/>
    <w:rsid w:val="00C16B5A"/>
    <w:rsid w:val="00C17EF8"/>
    <w:rsid w:val="00C211C3"/>
    <w:rsid w:val="00C21424"/>
    <w:rsid w:val="00C2224E"/>
    <w:rsid w:val="00C23285"/>
    <w:rsid w:val="00C233C8"/>
    <w:rsid w:val="00C23AE8"/>
    <w:rsid w:val="00C25F2E"/>
    <w:rsid w:val="00C261D8"/>
    <w:rsid w:val="00C27C03"/>
    <w:rsid w:val="00C27C0E"/>
    <w:rsid w:val="00C3034C"/>
    <w:rsid w:val="00C305EE"/>
    <w:rsid w:val="00C32478"/>
    <w:rsid w:val="00C33ECE"/>
    <w:rsid w:val="00C34A89"/>
    <w:rsid w:val="00C3519C"/>
    <w:rsid w:val="00C35F67"/>
    <w:rsid w:val="00C36564"/>
    <w:rsid w:val="00C37826"/>
    <w:rsid w:val="00C40186"/>
    <w:rsid w:val="00C40334"/>
    <w:rsid w:val="00C40910"/>
    <w:rsid w:val="00C41242"/>
    <w:rsid w:val="00C42712"/>
    <w:rsid w:val="00C438DE"/>
    <w:rsid w:val="00C44182"/>
    <w:rsid w:val="00C4427D"/>
    <w:rsid w:val="00C4458C"/>
    <w:rsid w:val="00C46977"/>
    <w:rsid w:val="00C47061"/>
    <w:rsid w:val="00C47F42"/>
    <w:rsid w:val="00C5243D"/>
    <w:rsid w:val="00C5353E"/>
    <w:rsid w:val="00C5385B"/>
    <w:rsid w:val="00C539B9"/>
    <w:rsid w:val="00C54778"/>
    <w:rsid w:val="00C54DD7"/>
    <w:rsid w:val="00C54F99"/>
    <w:rsid w:val="00C56DB3"/>
    <w:rsid w:val="00C57779"/>
    <w:rsid w:val="00C603E0"/>
    <w:rsid w:val="00C6059E"/>
    <w:rsid w:val="00C60D36"/>
    <w:rsid w:val="00C6260D"/>
    <w:rsid w:val="00C6293B"/>
    <w:rsid w:val="00C62F29"/>
    <w:rsid w:val="00C6318B"/>
    <w:rsid w:val="00C63480"/>
    <w:rsid w:val="00C63ABA"/>
    <w:rsid w:val="00C6495F"/>
    <w:rsid w:val="00C66287"/>
    <w:rsid w:val="00C706EF"/>
    <w:rsid w:val="00C70AB1"/>
    <w:rsid w:val="00C72006"/>
    <w:rsid w:val="00C74659"/>
    <w:rsid w:val="00C75F87"/>
    <w:rsid w:val="00C77D65"/>
    <w:rsid w:val="00C81BC8"/>
    <w:rsid w:val="00C81D7D"/>
    <w:rsid w:val="00C84128"/>
    <w:rsid w:val="00C8511D"/>
    <w:rsid w:val="00C853CF"/>
    <w:rsid w:val="00C85506"/>
    <w:rsid w:val="00C857B4"/>
    <w:rsid w:val="00C859BC"/>
    <w:rsid w:val="00C87DB3"/>
    <w:rsid w:val="00C90085"/>
    <w:rsid w:val="00C90B74"/>
    <w:rsid w:val="00C92EB0"/>
    <w:rsid w:val="00C93951"/>
    <w:rsid w:val="00C93A99"/>
    <w:rsid w:val="00C972D7"/>
    <w:rsid w:val="00C9783C"/>
    <w:rsid w:val="00C97EB1"/>
    <w:rsid w:val="00CA042A"/>
    <w:rsid w:val="00CA18D1"/>
    <w:rsid w:val="00CA31D5"/>
    <w:rsid w:val="00CA323D"/>
    <w:rsid w:val="00CA36B4"/>
    <w:rsid w:val="00CA3957"/>
    <w:rsid w:val="00CA415D"/>
    <w:rsid w:val="00CA4B28"/>
    <w:rsid w:val="00CA4B5F"/>
    <w:rsid w:val="00CA5516"/>
    <w:rsid w:val="00CA68CC"/>
    <w:rsid w:val="00CB03A8"/>
    <w:rsid w:val="00CB15C6"/>
    <w:rsid w:val="00CB369B"/>
    <w:rsid w:val="00CB5700"/>
    <w:rsid w:val="00CB6114"/>
    <w:rsid w:val="00CB6464"/>
    <w:rsid w:val="00CC0051"/>
    <w:rsid w:val="00CC0151"/>
    <w:rsid w:val="00CC129C"/>
    <w:rsid w:val="00CC17C2"/>
    <w:rsid w:val="00CC1849"/>
    <w:rsid w:val="00CC351B"/>
    <w:rsid w:val="00CC3DA6"/>
    <w:rsid w:val="00CC45FD"/>
    <w:rsid w:val="00CC5942"/>
    <w:rsid w:val="00CC5D1C"/>
    <w:rsid w:val="00CC62E8"/>
    <w:rsid w:val="00CC6310"/>
    <w:rsid w:val="00CC65C5"/>
    <w:rsid w:val="00CC65C7"/>
    <w:rsid w:val="00CC6AF5"/>
    <w:rsid w:val="00CC7C86"/>
    <w:rsid w:val="00CD1480"/>
    <w:rsid w:val="00CD20DF"/>
    <w:rsid w:val="00CD2B22"/>
    <w:rsid w:val="00CD45EB"/>
    <w:rsid w:val="00CD5244"/>
    <w:rsid w:val="00CD5DA3"/>
    <w:rsid w:val="00CE1348"/>
    <w:rsid w:val="00CE1ED1"/>
    <w:rsid w:val="00CE2214"/>
    <w:rsid w:val="00CE2D81"/>
    <w:rsid w:val="00CE4788"/>
    <w:rsid w:val="00CE478A"/>
    <w:rsid w:val="00CE5513"/>
    <w:rsid w:val="00CE571F"/>
    <w:rsid w:val="00CE6310"/>
    <w:rsid w:val="00CE68F5"/>
    <w:rsid w:val="00CE697F"/>
    <w:rsid w:val="00CE6D22"/>
    <w:rsid w:val="00CE7543"/>
    <w:rsid w:val="00CF13C2"/>
    <w:rsid w:val="00CF3A43"/>
    <w:rsid w:val="00CF4292"/>
    <w:rsid w:val="00CF4BE5"/>
    <w:rsid w:val="00CF4F6A"/>
    <w:rsid w:val="00CF533A"/>
    <w:rsid w:val="00CF5D3A"/>
    <w:rsid w:val="00CF6D7E"/>
    <w:rsid w:val="00CF7D9A"/>
    <w:rsid w:val="00D009A6"/>
    <w:rsid w:val="00D00D6A"/>
    <w:rsid w:val="00D00FB1"/>
    <w:rsid w:val="00D02358"/>
    <w:rsid w:val="00D025FC"/>
    <w:rsid w:val="00D02F81"/>
    <w:rsid w:val="00D033CE"/>
    <w:rsid w:val="00D03601"/>
    <w:rsid w:val="00D0368E"/>
    <w:rsid w:val="00D03DD3"/>
    <w:rsid w:val="00D0477D"/>
    <w:rsid w:val="00D05238"/>
    <w:rsid w:val="00D05303"/>
    <w:rsid w:val="00D07D15"/>
    <w:rsid w:val="00D07FE7"/>
    <w:rsid w:val="00D10D21"/>
    <w:rsid w:val="00D111D5"/>
    <w:rsid w:val="00D11531"/>
    <w:rsid w:val="00D11A42"/>
    <w:rsid w:val="00D14DC1"/>
    <w:rsid w:val="00D15324"/>
    <w:rsid w:val="00D1562F"/>
    <w:rsid w:val="00D16AFA"/>
    <w:rsid w:val="00D204FF"/>
    <w:rsid w:val="00D2096D"/>
    <w:rsid w:val="00D20A37"/>
    <w:rsid w:val="00D20E1D"/>
    <w:rsid w:val="00D2142A"/>
    <w:rsid w:val="00D21989"/>
    <w:rsid w:val="00D21FF7"/>
    <w:rsid w:val="00D228BB"/>
    <w:rsid w:val="00D230AB"/>
    <w:rsid w:val="00D238A8"/>
    <w:rsid w:val="00D23DC7"/>
    <w:rsid w:val="00D24B0B"/>
    <w:rsid w:val="00D254A2"/>
    <w:rsid w:val="00D25EC6"/>
    <w:rsid w:val="00D26CBE"/>
    <w:rsid w:val="00D27382"/>
    <w:rsid w:val="00D31E98"/>
    <w:rsid w:val="00D322D3"/>
    <w:rsid w:val="00D32679"/>
    <w:rsid w:val="00D32858"/>
    <w:rsid w:val="00D34658"/>
    <w:rsid w:val="00D346E3"/>
    <w:rsid w:val="00D34923"/>
    <w:rsid w:val="00D35406"/>
    <w:rsid w:val="00D3653E"/>
    <w:rsid w:val="00D36B5F"/>
    <w:rsid w:val="00D36E20"/>
    <w:rsid w:val="00D373C7"/>
    <w:rsid w:val="00D3757E"/>
    <w:rsid w:val="00D405E4"/>
    <w:rsid w:val="00D41D12"/>
    <w:rsid w:val="00D430D1"/>
    <w:rsid w:val="00D43706"/>
    <w:rsid w:val="00D43A7B"/>
    <w:rsid w:val="00D43E82"/>
    <w:rsid w:val="00D444B5"/>
    <w:rsid w:val="00D46223"/>
    <w:rsid w:val="00D4678C"/>
    <w:rsid w:val="00D4716B"/>
    <w:rsid w:val="00D51265"/>
    <w:rsid w:val="00D51393"/>
    <w:rsid w:val="00D51685"/>
    <w:rsid w:val="00D51E9F"/>
    <w:rsid w:val="00D52763"/>
    <w:rsid w:val="00D52C6D"/>
    <w:rsid w:val="00D52E43"/>
    <w:rsid w:val="00D53A5F"/>
    <w:rsid w:val="00D57018"/>
    <w:rsid w:val="00D576C2"/>
    <w:rsid w:val="00D60262"/>
    <w:rsid w:val="00D61432"/>
    <w:rsid w:val="00D63639"/>
    <w:rsid w:val="00D667D1"/>
    <w:rsid w:val="00D667E9"/>
    <w:rsid w:val="00D668EA"/>
    <w:rsid w:val="00D67653"/>
    <w:rsid w:val="00D67818"/>
    <w:rsid w:val="00D702ED"/>
    <w:rsid w:val="00D70C19"/>
    <w:rsid w:val="00D70C7D"/>
    <w:rsid w:val="00D70D34"/>
    <w:rsid w:val="00D7149D"/>
    <w:rsid w:val="00D72F84"/>
    <w:rsid w:val="00D737D6"/>
    <w:rsid w:val="00D74200"/>
    <w:rsid w:val="00D748FC"/>
    <w:rsid w:val="00D75596"/>
    <w:rsid w:val="00D76F9E"/>
    <w:rsid w:val="00D82925"/>
    <w:rsid w:val="00D83240"/>
    <w:rsid w:val="00D83359"/>
    <w:rsid w:val="00D84A2D"/>
    <w:rsid w:val="00D84E8B"/>
    <w:rsid w:val="00D850BC"/>
    <w:rsid w:val="00D866CF"/>
    <w:rsid w:val="00D86DA7"/>
    <w:rsid w:val="00D87360"/>
    <w:rsid w:val="00D873FF"/>
    <w:rsid w:val="00D874C9"/>
    <w:rsid w:val="00D90F02"/>
    <w:rsid w:val="00D91A22"/>
    <w:rsid w:val="00D920E8"/>
    <w:rsid w:val="00D92695"/>
    <w:rsid w:val="00D92A58"/>
    <w:rsid w:val="00D94632"/>
    <w:rsid w:val="00D9486B"/>
    <w:rsid w:val="00D94C46"/>
    <w:rsid w:val="00D94CC8"/>
    <w:rsid w:val="00DA0F8A"/>
    <w:rsid w:val="00DA1A2C"/>
    <w:rsid w:val="00DA26E0"/>
    <w:rsid w:val="00DA2F47"/>
    <w:rsid w:val="00DA3BC2"/>
    <w:rsid w:val="00DA3F7B"/>
    <w:rsid w:val="00DA4335"/>
    <w:rsid w:val="00DA4564"/>
    <w:rsid w:val="00DA4648"/>
    <w:rsid w:val="00DA4FEE"/>
    <w:rsid w:val="00DA537D"/>
    <w:rsid w:val="00DA55F6"/>
    <w:rsid w:val="00DA5956"/>
    <w:rsid w:val="00DA5F78"/>
    <w:rsid w:val="00DB0324"/>
    <w:rsid w:val="00DB1485"/>
    <w:rsid w:val="00DB1B5F"/>
    <w:rsid w:val="00DB1F2B"/>
    <w:rsid w:val="00DB449D"/>
    <w:rsid w:val="00DB4574"/>
    <w:rsid w:val="00DB4AE8"/>
    <w:rsid w:val="00DB526E"/>
    <w:rsid w:val="00DB6802"/>
    <w:rsid w:val="00DB69DB"/>
    <w:rsid w:val="00DB7961"/>
    <w:rsid w:val="00DB7BDB"/>
    <w:rsid w:val="00DC0668"/>
    <w:rsid w:val="00DC0E7D"/>
    <w:rsid w:val="00DC1ABB"/>
    <w:rsid w:val="00DC1C43"/>
    <w:rsid w:val="00DC324F"/>
    <w:rsid w:val="00DC3530"/>
    <w:rsid w:val="00DC3FF4"/>
    <w:rsid w:val="00DC48B0"/>
    <w:rsid w:val="00DC4BFE"/>
    <w:rsid w:val="00DC576F"/>
    <w:rsid w:val="00DC5D87"/>
    <w:rsid w:val="00DD07EE"/>
    <w:rsid w:val="00DD13F0"/>
    <w:rsid w:val="00DD1866"/>
    <w:rsid w:val="00DD1C6B"/>
    <w:rsid w:val="00DD1ED6"/>
    <w:rsid w:val="00DD2401"/>
    <w:rsid w:val="00DD43DC"/>
    <w:rsid w:val="00DD47BC"/>
    <w:rsid w:val="00DD4F94"/>
    <w:rsid w:val="00DD5E6F"/>
    <w:rsid w:val="00DD72FD"/>
    <w:rsid w:val="00DD7BC7"/>
    <w:rsid w:val="00DE2115"/>
    <w:rsid w:val="00DE219E"/>
    <w:rsid w:val="00DE46D9"/>
    <w:rsid w:val="00DE5410"/>
    <w:rsid w:val="00DE5B7C"/>
    <w:rsid w:val="00DE5E75"/>
    <w:rsid w:val="00DF0A8F"/>
    <w:rsid w:val="00DF17E8"/>
    <w:rsid w:val="00DF17E9"/>
    <w:rsid w:val="00DF192C"/>
    <w:rsid w:val="00DF27A0"/>
    <w:rsid w:val="00DF38DF"/>
    <w:rsid w:val="00DF6955"/>
    <w:rsid w:val="00E019A9"/>
    <w:rsid w:val="00E019BE"/>
    <w:rsid w:val="00E025C9"/>
    <w:rsid w:val="00E02B5C"/>
    <w:rsid w:val="00E0347F"/>
    <w:rsid w:val="00E039CE"/>
    <w:rsid w:val="00E05215"/>
    <w:rsid w:val="00E05311"/>
    <w:rsid w:val="00E064F3"/>
    <w:rsid w:val="00E06FEA"/>
    <w:rsid w:val="00E10406"/>
    <w:rsid w:val="00E105E8"/>
    <w:rsid w:val="00E109D0"/>
    <w:rsid w:val="00E11AAB"/>
    <w:rsid w:val="00E12267"/>
    <w:rsid w:val="00E12846"/>
    <w:rsid w:val="00E12A1F"/>
    <w:rsid w:val="00E12D1B"/>
    <w:rsid w:val="00E13F9C"/>
    <w:rsid w:val="00E143B2"/>
    <w:rsid w:val="00E15A0C"/>
    <w:rsid w:val="00E16711"/>
    <w:rsid w:val="00E1681D"/>
    <w:rsid w:val="00E169EB"/>
    <w:rsid w:val="00E16D48"/>
    <w:rsid w:val="00E20D1C"/>
    <w:rsid w:val="00E20F8D"/>
    <w:rsid w:val="00E20FF0"/>
    <w:rsid w:val="00E21E12"/>
    <w:rsid w:val="00E2223C"/>
    <w:rsid w:val="00E233A4"/>
    <w:rsid w:val="00E238D4"/>
    <w:rsid w:val="00E23B41"/>
    <w:rsid w:val="00E23C5F"/>
    <w:rsid w:val="00E24A65"/>
    <w:rsid w:val="00E2541D"/>
    <w:rsid w:val="00E255B4"/>
    <w:rsid w:val="00E25E82"/>
    <w:rsid w:val="00E2714D"/>
    <w:rsid w:val="00E3018D"/>
    <w:rsid w:val="00E30BB9"/>
    <w:rsid w:val="00E31E2C"/>
    <w:rsid w:val="00E326DE"/>
    <w:rsid w:val="00E32DD0"/>
    <w:rsid w:val="00E345B7"/>
    <w:rsid w:val="00E34AD1"/>
    <w:rsid w:val="00E374E6"/>
    <w:rsid w:val="00E4068C"/>
    <w:rsid w:val="00E41019"/>
    <w:rsid w:val="00E41088"/>
    <w:rsid w:val="00E419A4"/>
    <w:rsid w:val="00E42AC9"/>
    <w:rsid w:val="00E42F43"/>
    <w:rsid w:val="00E42FEA"/>
    <w:rsid w:val="00E4328C"/>
    <w:rsid w:val="00E43EA5"/>
    <w:rsid w:val="00E455C9"/>
    <w:rsid w:val="00E4633E"/>
    <w:rsid w:val="00E46900"/>
    <w:rsid w:val="00E47469"/>
    <w:rsid w:val="00E4785A"/>
    <w:rsid w:val="00E47CE7"/>
    <w:rsid w:val="00E5090B"/>
    <w:rsid w:val="00E512FF"/>
    <w:rsid w:val="00E515E3"/>
    <w:rsid w:val="00E51AE0"/>
    <w:rsid w:val="00E53A5E"/>
    <w:rsid w:val="00E54302"/>
    <w:rsid w:val="00E54929"/>
    <w:rsid w:val="00E554BE"/>
    <w:rsid w:val="00E5563D"/>
    <w:rsid w:val="00E56B12"/>
    <w:rsid w:val="00E56B4A"/>
    <w:rsid w:val="00E57811"/>
    <w:rsid w:val="00E57844"/>
    <w:rsid w:val="00E57ABF"/>
    <w:rsid w:val="00E60BF3"/>
    <w:rsid w:val="00E62607"/>
    <w:rsid w:val="00E62FC4"/>
    <w:rsid w:val="00E6436B"/>
    <w:rsid w:val="00E65BC2"/>
    <w:rsid w:val="00E65C65"/>
    <w:rsid w:val="00E660D9"/>
    <w:rsid w:val="00E666C6"/>
    <w:rsid w:val="00E66AD3"/>
    <w:rsid w:val="00E7025B"/>
    <w:rsid w:val="00E70B14"/>
    <w:rsid w:val="00E70BDF"/>
    <w:rsid w:val="00E71CE1"/>
    <w:rsid w:val="00E72946"/>
    <w:rsid w:val="00E749E6"/>
    <w:rsid w:val="00E77627"/>
    <w:rsid w:val="00E77C16"/>
    <w:rsid w:val="00E81318"/>
    <w:rsid w:val="00E813A5"/>
    <w:rsid w:val="00E81A3B"/>
    <w:rsid w:val="00E8298C"/>
    <w:rsid w:val="00E82C74"/>
    <w:rsid w:val="00E82CE1"/>
    <w:rsid w:val="00E82F6D"/>
    <w:rsid w:val="00E83387"/>
    <w:rsid w:val="00E83E59"/>
    <w:rsid w:val="00E841B0"/>
    <w:rsid w:val="00E84EAC"/>
    <w:rsid w:val="00E850D0"/>
    <w:rsid w:val="00E8517C"/>
    <w:rsid w:val="00E85B3B"/>
    <w:rsid w:val="00E86442"/>
    <w:rsid w:val="00E86D92"/>
    <w:rsid w:val="00E8765F"/>
    <w:rsid w:val="00E87A9A"/>
    <w:rsid w:val="00E90C25"/>
    <w:rsid w:val="00E92EA4"/>
    <w:rsid w:val="00E9394D"/>
    <w:rsid w:val="00E94DAE"/>
    <w:rsid w:val="00E94FF3"/>
    <w:rsid w:val="00E952DA"/>
    <w:rsid w:val="00E9728E"/>
    <w:rsid w:val="00EA0177"/>
    <w:rsid w:val="00EA1880"/>
    <w:rsid w:val="00EA2F62"/>
    <w:rsid w:val="00EA3918"/>
    <w:rsid w:val="00EA3C41"/>
    <w:rsid w:val="00EA4D9B"/>
    <w:rsid w:val="00EA5427"/>
    <w:rsid w:val="00EA549E"/>
    <w:rsid w:val="00EA5DB8"/>
    <w:rsid w:val="00EA6531"/>
    <w:rsid w:val="00EA67F4"/>
    <w:rsid w:val="00EA7452"/>
    <w:rsid w:val="00EA7AE6"/>
    <w:rsid w:val="00EB0179"/>
    <w:rsid w:val="00EB1E6F"/>
    <w:rsid w:val="00EB202A"/>
    <w:rsid w:val="00EB24EB"/>
    <w:rsid w:val="00EB4486"/>
    <w:rsid w:val="00EB44C2"/>
    <w:rsid w:val="00EB44DB"/>
    <w:rsid w:val="00EB4797"/>
    <w:rsid w:val="00EB60B9"/>
    <w:rsid w:val="00EB64B6"/>
    <w:rsid w:val="00EB6986"/>
    <w:rsid w:val="00EB6EC7"/>
    <w:rsid w:val="00EB70EF"/>
    <w:rsid w:val="00EB7439"/>
    <w:rsid w:val="00EB7835"/>
    <w:rsid w:val="00EC05A5"/>
    <w:rsid w:val="00EC0AB7"/>
    <w:rsid w:val="00EC16E7"/>
    <w:rsid w:val="00EC1A27"/>
    <w:rsid w:val="00EC2248"/>
    <w:rsid w:val="00EC2AA3"/>
    <w:rsid w:val="00EC2D1D"/>
    <w:rsid w:val="00EC56F5"/>
    <w:rsid w:val="00EC6916"/>
    <w:rsid w:val="00EC6DFC"/>
    <w:rsid w:val="00ED062C"/>
    <w:rsid w:val="00ED1BFA"/>
    <w:rsid w:val="00ED2066"/>
    <w:rsid w:val="00ED2FFD"/>
    <w:rsid w:val="00ED5A3D"/>
    <w:rsid w:val="00ED66FA"/>
    <w:rsid w:val="00ED6CE2"/>
    <w:rsid w:val="00ED70F7"/>
    <w:rsid w:val="00ED7477"/>
    <w:rsid w:val="00ED79C6"/>
    <w:rsid w:val="00ED7F32"/>
    <w:rsid w:val="00EE0887"/>
    <w:rsid w:val="00EE180A"/>
    <w:rsid w:val="00EE1AEF"/>
    <w:rsid w:val="00EE41F3"/>
    <w:rsid w:val="00EE4493"/>
    <w:rsid w:val="00EE4DB4"/>
    <w:rsid w:val="00EE5C24"/>
    <w:rsid w:val="00EE656C"/>
    <w:rsid w:val="00EE65C7"/>
    <w:rsid w:val="00EE6B95"/>
    <w:rsid w:val="00EE79AF"/>
    <w:rsid w:val="00EF0C28"/>
    <w:rsid w:val="00EF1D3E"/>
    <w:rsid w:val="00EF21CC"/>
    <w:rsid w:val="00EF221A"/>
    <w:rsid w:val="00EF39A1"/>
    <w:rsid w:val="00EF413F"/>
    <w:rsid w:val="00EF4FF9"/>
    <w:rsid w:val="00EF6B78"/>
    <w:rsid w:val="00EF7A46"/>
    <w:rsid w:val="00EF7E50"/>
    <w:rsid w:val="00F001C3"/>
    <w:rsid w:val="00F01104"/>
    <w:rsid w:val="00F022C2"/>
    <w:rsid w:val="00F028AC"/>
    <w:rsid w:val="00F02CA4"/>
    <w:rsid w:val="00F02EBF"/>
    <w:rsid w:val="00F0307B"/>
    <w:rsid w:val="00F03173"/>
    <w:rsid w:val="00F042F0"/>
    <w:rsid w:val="00F048E8"/>
    <w:rsid w:val="00F04A5A"/>
    <w:rsid w:val="00F074B6"/>
    <w:rsid w:val="00F10936"/>
    <w:rsid w:val="00F10FD5"/>
    <w:rsid w:val="00F11BC2"/>
    <w:rsid w:val="00F12BA1"/>
    <w:rsid w:val="00F13735"/>
    <w:rsid w:val="00F15393"/>
    <w:rsid w:val="00F17152"/>
    <w:rsid w:val="00F17C2C"/>
    <w:rsid w:val="00F21193"/>
    <w:rsid w:val="00F21728"/>
    <w:rsid w:val="00F21F58"/>
    <w:rsid w:val="00F2240F"/>
    <w:rsid w:val="00F22D74"/>
    <w:rsid w:val="00F25049"/>
    <w:rsid w:val="00F251CA"/>
    <w:rsid w:val="00F27CCA"/>
    <w:rsid w:val="00F3083C"/>
    <w:rsid w:val="00F309DA"/>
    <w:rsid w:val="00F31AFE"/>
    <w:rsid w:val="00F31E52"/>
    <w:rsid w:val="00F32243"/>
    <w:rsid w:val="00F34544"/>
    <w:rsid w:val="00F34CB4"/>
    <w:rsid w:val="00F35437"/>
    <w:rsid w:val="00F404BD"/>
    <w:rsid w:val="00F41F9A"/>
    <w:rsid w:val="00F420F6"/>
    <w:rsid w:val="00F424EE"/>
    <w:rsid w:val="00F42F10"/>
    <w:rsid w:val="00F44FCC"/>
    <w:rsid w:val="00F45644"/>
    <w:rsid w:val="00F45C76"/>
    <w:rsid w:val="00F46097"/>
    <w:rsid w:val="00F463BD"/>
    <w:rsid w:val="00F46E15"/>
    <w:rsid w:val="00F5029D"/>
    <w:rsid w:val="00F51DA0"/>
    <w:rsid w:val="00F520D7"/>
    <w:rsid w:val="00F526B8"/>
    <w:rsid w:val="00F53874"/>
    <w:rsid w:val="00F56737"/>
    <w:rsid w:val="00F5698A"/>
    <w:rsid w:val="00F57AE4"/>
    <w:rsid w:val="00F60C19"/>
    <w:rsid w:val="00F60FAD"/>
    <w:rsid w:val="00F616DB"/>
    <w:rsid w:val="00F6315E"/>
    <w:rsid w:val="00F632D3"/>
    <w:rsid w:val="00F6357C"/>
    <w:rsid w:val="00F655E2"/>
    <w:rsid w:val="00F656EA"/>
    <w:rsid w:val="00F67902"/>
    <w:rsid w:val="00F71037"/>
    <w:rsid w:val="00F71CD4"/>
    <w:rsid w:val="00F72AF6"/>
    <w:rsid w:val="00F76571"/>
    <w:rsid w:val="00F802C2"/>
    <w:rsid w:val="00F802E8"/>
    <w:rsid w:val="00F805D6"/>
    <w:rsid w:val="00F838FD"/>
    <w:rsid w:val="00F84823"/>
    <w:rsid w:val="00F85319"/>
    <w:rsid w:val="00F8646C"/>
    <w:rsid w:val="00F86653"/>
    <w:rsid w:val="00F86D99"/>
    <w:rsid w:val="00F87553"/>
    <w:rsid w:val="00F87AF9"/>
    <w:rsid w:val="00F9070E"/>
    <w:rsid w:val="00F910E0"/>
    <w:rsid w:val="00F9191A"/>
    <w:rsid w:val="00F91CE2"/>
    <w:rsid w:val="00F93CB8"/>
    <w:rsid w:val="00F947BE"/>
    <w:rsid w:val="00F94F04"/>
    <w:rsid w:val="00F94F2B"/>
    <w:rsid w:val="00F95609"/>
    <w:rsid w:val="00F95E03"/>
    <w:rsid w:val="00F96922"/>
    <w:rsid w:val="00F96A61"/>
    <w:rsid w:val="00FA094E"/>
    <w:rsid w:val="00FA1048"/>
    <w:rsid w:val="00FA1545"/>
    <w:rsid w:val="00FA3384"/>
    <w:rsid w:val="00FA3ACD"/>
    <w:rsid w:val="00FA3E77"/>
    <w:rsid w:val="00FA4383"/>
    <w:rsid w:val="00FA4FB3"/>
    <w:rsid w:val="00FA7392"/>
    <w:rsid w:val="00FB07E4"/>
    <w:rsid w:val="00FB0BF1"/>
    <w:rsid w:val="00FB19A2"/>
    <w:rsid w:val="00FB42C0"/>
    <w:rsid w:val="00FB5109"/>
    <w:rsid w:val="00FB51C9"/>
    <w:rsid w:val="00FB60C1"/>
    <w:rsid w:val="00FB684F"/>
    <w:rsid w:val="00FC04DD"/>
    <w:rsid w:val="00FC0FE5"/>
    <w:rsid w:val="00FC18D3"/>
    <w:rsid w:val="00FC1A58"/>
    <w:rsid w:val="00FC1E75"/>
    <w:rsid w:val="00FC208C"/>
    <w:rsid w:val="00FC34B7"/>
    <w:rsid w:val="00FC3D53"/>
    <w:rsid w:val="00FC4392"/>
    <w:rsid w:val="00FC49A6"/>
    <w:rsid w:val="00FC4DA1"/>
    <w:rsid w:val="00FC6ECC"/>
    <w:rsid w:val="00FC7621"/>
    <w:rsid w:val="00FD0336"/>
    <w:rsid w:val="00FD09CF"/>
    <w:rsid w:val="00FD1C3B"/>
    <w:rsid w:val="00FD2A9F"/>
    <w:rsid w:val="00FD30F1"/>
    <w:rsid w:val="00FD4901"/>
    <w:rsid w:val="00FD4B3A"/>
    <w:rsid w:val="00FD4E80"/>
    <w:rsid w:val="00FD53C6"/>
    <w:rsid w:val="00FD5442"/>
    <w:rsid w:val="00FD5888"/>
    <w:rsid w:val="00FD6532"/>
    <w:rsid w:val="00FD670B"/>
    <w:rsid w:val="00FE0648"/>
    <w:rsid w:val="00FE1ED2"/>
    <w:rsid w:val="00FE3ECC"/>
    <w:rsid w:val="00FE41FD"/>
    <w:rsid w:val="00FE459F"/>
    <w:rsid w:val="00FE5354"/>
    <w:rsid w:val="00FE6B69"/>
    <w:rsid w:val="00FE6E9D"/>
    <w:rsid w:val="00FF2ECC"/>
    <w:rsid w:val="00FF4312"/>
    <w:rsid w:val="00FF595B"/>
    <w:rsid w:val="00FF5D76"/>
    <w:rsid w:val="00FF6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587"/>
  </w:style>
  <w:style w:type="paragraph" w:styleId="1">
    <w:name w:val="heading 1"/>
    <w:aliases w:val="Знак"/>
    <w:basedOn w:val="a"/>
    <w:next w:val="a"/>
    <w:link w:val="10"/>
    <w:uiPriority w:val="9"/>
    <w:qFormat/>
    <w:rsid w:val="00280BEC"/>
    <w:pPr>
      <w:keepNext/>
      <w:spacing w:after="0" w:line="240" w:lineRule="auto"/>
      <w:jc w:val="center"/>
      <w:outlineLvl w:val="0"/>
    </w:pPr>
    <w:rPr>
      <w:rFonts w:ascii="Times New Roman" w:eastAsia="Times New Roman" w:hAnsi="Times New Roman" w:cs="Times New Roman"/>
      <w:b/>
      <w:sz w:val="36"/>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
    <w:rsid w:val="00280BEC"/>
    <w:rPr>
      <w:rFonts w:ascii="Times New Roman" w:eastAsia="Times New Roman" w:hAnsi="Times New Roman" w:cs="Times New Roman"/>
      <w:b/>
      <w:sz w:val="36"/>
      <w:szCs w:val="32"/>
      <w:lang w:eastAsia="ru-RU"/>
    </w:rPr>
  </w:style>
  <w:style w:type="numbering" w:customStyle="1" w:styleId="11">
    <w:name w:val="Нет списка1"/>
    <w:next w:val="a2"/>
    <w:uiPriority w:val="99"/>
    <w:semiHidden/>
    <w:unhideWhenUsed/>
    <w:rsid w:val="00280BEC"/>
  </w:style>
  <w:style w:type="paragraph" w:styleId="a3">
    <w:name w:val="header"/>
    <w:basedOn w:val="a"/>
    <w:link w:val="a4"/>
    <w:uiPriority w:val="99"/>
    <w:unhideWhenUsed/>
    <w:rsid w:val="00280B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280BEC"/>
    <w:rPr>
      <w:rFonts w:ascii="Times New Roman" w:eastAsia="Times New Roman" w:hAnsi="Times New Roman" w:cs="Times New Roman"/>
      <w:sz w:val="24"/>
      <w:szCs w:val="24"/>
      <w:lang w:eastAsia="ru-RU"/>
    </w:rPr>
  </w:style>
  <w:style w:type="character" w:customStyle="1" w:styleId="a5">
    <w:name w:val="Название Знак"/>
    <w:aliases w:val="Знак1 Знак"/>
    <w:link w:val="a6"/>
    <w:locked/>
    <w:rsid w:val="00280BEC"/>
    <w:rPr>
      <w:rFonts w:ascii="Cambria" w:hAnsi="Cambria"/>
      <w:b/>
      <w:bCs/>
      <w:kern w:val="28"/>
      <w:sz w:val="32"/>
      <w:szCs w:val="32"/>
    </w:rPr>
  </w:style>
  <w:style w:type="paragraph" w:styleId="a6">
    <w:name w:val="Title"/>
    <w:aliases w:val="Знак1"/>
    <w:basedOn w:val="a"/>
    <w:link w:val="a5"/>
    <w:qFormat/>
    <w:rsid w:val="00280BEC"/>
    <w:pPr>
      <w:spacing w:after="0" w:line="240" w:lineRule="auto"/>
      <w:ind w:right="-96" w:firstLine="567"/>
      <w:jc w:val="center"/>
    </w:pPr>
    <w:rPr>
      <w:rFonts w:ascii="Cambria" w:hAnsi="Cambria"/>
      <w:b/>
      <w:bCs/>
      <w:kern w:val="28"/>
      <w:sz w:val="32"/>
      <w:szCs w:val="32"/>
    </w:rPr>
  </w:style>
  <w:style w:type="character" w:customStyle="1" w:styleId="12">
    <w:name w:val="Название Знак1"/>
    <w:basedOn w:val="a0"/>
    <w:uiPriority w:val="10"/>
    <w:rsid w:val="00280BEC"/>
    <w:rPr>
      <w:rFonts w:asciiTheme="majorHAnsi" w:eastAsiaTheme="majorEastAsia" w:hAnsiTheme="majorHAnsi" w:cstheme="majorBidi"/>
      <w:color w:val="17365D" w:themeColor="text2" w:themeShade="BF"/>
      <w:spacing w:val="5"/>
      <w:kern w:val="28"/>
      <w:sz w:val="52"/>
      <w:szCs w:val="52"/>
    </w:rPr>
  </w:style>
  <w:style w:type="paragraph" w:styleId="a7">
    <w:name w:val="Body Text Indent"/>
    <w:basedOn w:val="a"/>
    <w:link w:val="a8"/>
    <w:uiPriority w:val="99"/>
    <w:unhideWhenUsed/>
    <w:rsid w:val="00280BEC"/>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280BEC"/>
    <w:rPr>
      <w:rFonts w:ascii="Times New Roman" w:eastAsia="Times New Roman" w:hAnsi="Times New Roman" w:cs="Times New Roman"/>
      <w:sz w:val="24"/>
      <w:szCs w:val="24"/>
      <w:lang w:eastAsia="ru-RU"/>
    </w:rPr>
  </w:style>
  <w:style w:type="paragraph" w:styleId="a9">
    <w:name w:val="List Paragraph"/>
    <w:basedOn w:val="a"/>
    <w:uiPriority w:val="34"/>
    <w:qFormat/>
    <w:rsid w:val="00280BEC"/>
    <w:pPr>
      <w:ind w:left="720"/>
      <w:contextualSpacing/>
    </w:pPr>
    <w:rPr>
      <w:rFonts w:ascii="Calibri" w:eastAsia="Times New Roman" w:hAnsi="Calibri" w:cs="Times New Roman"/>
      <w:lang w:eastAsia="ru-RU"/>
    </w:rPr>
  </w:style>
  <w:style w:type="character" w:styleId="aa">
    <w:name w:val="Emphasis"/>
    <w:uiPriority w:val="20"/>
    <w:qFormat/>
    <w:rsid w:val="00280BEC"/>
    <w:rPr>
      <w:i/>
      <w:iCs/>
    </w:rPr>
  </w:style>
  <w:style w:type="paragraph" w:styleId="ab">
    <w:name w:val="footer"/>
    <w:basedOn w:val="a"/>
    <w:link w:val="ac"/>
    <w:uiPriority w:val="99"/>
    <w:rsid w:val="00280B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280BEC"/>
    <w:rPr>
      <w:rFonts w:ascii="Times New Roman" w:eastAsia="Times New Roman" w:hAnsi="Times New Roman" w:cs="Times New Roman"/>
      <w:sz w:val="24"/>
      <w:szCs w:val="24"/>
      <w:lang w:eastAsia="ru-RU"/>
    </w:rPr>
  </w:style>
  <w:style w:type="paragraph" w:customStyle="1" w:styleId="Style8">
    <w:name w:val="Style8"/>
    <w:basedOn w:val="a"/>
    <w:uiPriority w:val="99"/>
    <w:rsid w:val="00D873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d">
    <w:name w:val="Balloon Text"/>
    <w:basedOn w:val="a"/>
    <w:link w:val="ae"/>
    <w:uiPriority w:val="99"/>
    <w:semiHidden/>
    <w:unhideWhenUsed/>
    <w:rsid w:val="00C110F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110F2"/>
    <w:rPr>
      <w:rFonts w:ascii="Tahoma" w:hAnsi="Tahoma" w:cs="Tahoma"/>
      <w:sz w:val="16"/>
      <w:szCs w:val="16"/>
    </w:rPr>
  </w:style>
  <w:style w:type="paragraph" w:styleId="3">
    <w:name w:val="Body Text Indent 3"/>
    <w:basedOn w:val="a"/>
    <w:link w:val="30"/>
    <w:uiPriority w:val="99"/>
    <w:unhideWhenUsed/>
    <w:rsid w:val="00830C7B"/>
    <w:pPr>
      <w:spacing w:after="120"/>
      <w:ind w:left="283"/>
    </w:pPr>
    <w:rPr>
      <w:sz w:val="16"/>
      <w:szCs w:val="16"/>
    </w:rPr>
  </w:style>
  <w:style w:type="character" w:customStyle="1" w:styleId="30">
    <w:name w:val="Основной текст с отступом 3 Знак"/>
    <w:basedOn w:val="a0"/>
    <w:link w:val="3"/>
    <w:uiPriority w:val="99"/>
    <w:rsid w:val="00830C7B"/>
    <w:rPr>
      <w:sz w:val="16"/>
      <w:szCs w:val="16"/>
    </w:rPr>
  </w:style>
  <w:style w:type="character" w:styleId="af">
    <w:name w:val="Hyperlink"/>
    <w:basedOn w:val="a0"/>
    <w:uiPriority w:val="99"/>
    <w:unhideWhenUsed/>
    <w:rsid w:val="00AC6C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w:basedOn w:val="a"/>
    <w:next w:val="a"/>
    <w:link w:val="10"/>
    <w:uiPriority w:val="9"/>
    <w:qFormat/>
    <w:rsid w:val="00280BEC"/>
    <w:pPr>
      <w:keepNext/>
      <w:spacing w:after="0" w:line="240" w:lineRule="auto"/>
      <w:jc w:val="center"/>
      <w:outlineLvl w:val="0"/>
    </w:pPr>
    <w:rPr>
      <w:rFonts w:ascii="Times New Roman" w:eastAsia="Times New Roman" w:hAnsi="Times New Roman" w:cs="Times New Roman"/>
      <w:b/>
      <w:sz w:val="36"/>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
    <w:rsid w:val="00280BEC"/>
    <w:rPr>
      <w:rFonts w:ascii="Times New Roman" w:eastAsia="Times New Roman" w:hAnsi="Times New Roman" w:cs="Times New Roman"/>
      <w:b/>
      <w:sz w:val="36"/>
      <w:szCs w:val="32"/>
      <w:lang w:eastAsia="ru-RU"/>
    </w:rPr>
  </w:style>
  <w:style w:type="numbering" w:customStyle="1" w:styleId="11">
    <w:name w:val="Нет списка1"/>
    <w:next w:val="a2"/>
    <w:uiPriority w:val="99"/>
    <w:semiHidden/>
    <w:unhideWhenUsed/>
    <w:rsid w:val="00280BEC"/>
  </w:style>
  <w:style w:type="paragraph" w:styleId="a3">
    <w:name w:val="header"/>
    <w:basedOn w:val="a"/>
    <w:link w:val="a4"/>
    <w:uiPriority w:val="99"/>
    <w:unhideWhenUsed/>
    <w:rsid w:val="00280B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280BEC"/>
    <w:rPr>
      <w:rFonts w:ascii="Times New Roman" w:eastAsia="Times New Roman" w:hAnsi="Times New Roman" w:cs="Times New Roman"/>
      <w:sz w:val="24"/>
      <w:szCs w:val="24"/>
      <w:lang w:eastAsia="ru-RU"/>
    </w:rPr>
  </w:style>
  <w:style w:type="character" w:customStyle="1" w:styleId="a5">
    <w:name w:val="Название Знак"/>
    <w:aliases w:val="Знак1 Знак"/>
    <w:link w:val="a6"/>
    <w:locked/>
    <w:rsid w:val="00280BEC"/>
    <w:rPr>
      <w:rFonts w:ascii="Cambria" w:hAnsi="Cambria"/>
      <w:b/>
      <w:bCs/>
      <w:kern w:val="28"/>
      <w:sz w:val="32"/>
      <w:szCs w:val="32"/>
    </w:rPr>
  </w:style>
  <w:style w:type="paragraph" w:styleId="a6">
    <w:name w:val="Title"/>
    <w:aliases w:val="Знак1"/>
    <w:basedOn w:val="a"/>
    <w:link w:val="a5"/>
    <w:qFormat/>
    <w:rsid w:val="00280BEC"/>
    <w:pPr>
      <w:spacing w:after="0" w:line="240" w:lineRule="auto"/>
      <w:ind w:right="-96" w:firstLine="567"/>
      <w:jc w:val="center"/>
    </w:pPr>
    <w:rPr>
      <w:rFonts w:ascii="Cambria" w:hAnsi="Cambria"/>
      <w:b/>
      <w:bCs/>
      <w:kern w:val="28"/>
      <w:sz w:val="32"/>
      <w:szCs w:val="32"/>
    </w:rPr>
  </w:style>
  <w:style w:type="character" w:customStyle="1" w:styleId="12">
    <w:name w:val="Название Знак1"/>
    <w:basedOn w:val="a0"/>
    <w:uiPriority w:val="10"/>
    <w:rsid w:val="00280BEC"/>
    <w:rPr>
      <w:rFonts w:asciiTheme="majorHAnsi" w:eastAsiaTheme="majorEastAsia" w:hAnsiTheme="majorHAnsi" w:cstheme="majorBidi"/>
      <w:color w:val="17365D" w:themeColor="text2" w:themeShade="BF"/>
      <w:spacing w:val="5"/>
      <w:kern w:val="28"/>
      <w:sz w:val="52"/>
      <w:szCs w:val="52"/>
    </w:rPr>
  </w:style>
  <w:style w:type="paragraph" w:styleId="a7">
    <w:name w:val="Body Text Indent"/>
    <w:basedOn w:val="a"/>
    <w:link w:val="a8"/>
    <w:uiPriority w:val="99"/>
    <w:unhideWhenUsed/>
    <w:rsid w:val="00280BEC"/>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280BEC"/>
    <w:rPr>
      <w:rFonts w:ascii="Times New Roman" w:eastAsia="Times New Roman" w:hAnsi="Times New Roman" w:cs="Times New Roman"/>
      <w:sz w:val="24"/>
      <w:szCs w:val="24"/>
      <w:lang w:eastAsia="ru-RU"/>
    </w:rPr>
  </w:style>
  <w:style w:type="paragraph" w:styleId="a9">
    <w:name w:val="List Paragraph"/>
    <w:basedOn w:val="a"/>
    <w:uiPriority w:val="34"/>
    <w:qFormat/>
    <w:rsid w:val="00280BEC"/>
    <w:pPr>
      <w:ind w:left="720"/>
      <w:contextualSpacing/>
    </w:pPr>
    <w:rPr>
      <w:rFonts w:ascii="Calibri" w:eastAsia="Times New Roman" w:hAnsi="Calibri" w:cs="Times New Roman"/>
      <w:lang w:eastAsia="ru-RU"/>
    </w:rPr>
  </w:style>
  <w:style w:type="character" w:styleId="aa">
    <w:name w:val="Emphasis"/>
    <w:uiPriority w:val="20"/>
    <w:qFormat/>
    <w:rsid w:val="00280BEC"/>
    <w:rPr>
      <w:i/>
      <w:iCs/>
    </w:rPr>
  </w:style>
  <w:style w:type="paragraph" w:styleId="ab">
    <w:name w:val="footer"/>
    <w:basedOn w:val="a"/>
    <w:link w:val="ac"/>
    <w:uiPriority w:val="99"/>
    <w:rsid w:val="00280B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280BE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327">
      <w:bodyDiv w:val="1"/>
      <w:marLeft w:val="0"/>
      <w:marRight w:val="0"/>
      <w:marTop w:val="0"/>
      <w:marBottom w:val="0"/>
      <w:divBdr>
        <w:top w:val="none" w:sz="0" w:space="0" w:color="auto"/>
        <w:left w:val="none" w:sz="0" w:space="0" w:color="auto"/>
        <w:bottom w:val="none" w:sz="0" w:space="0" w:color="auto"/>
        <w:right w:val="none" w:sz="0" w:space="0" w:color="auto"/>
      </w:divBdr>
    </w:div>
    <w:div w:id="924336953">
      <w:bodyDiv w:val="1"/>
      <w:marLeft w:val="0"/>
      <w:marRight w:val="0"/>
      <w:marTop w:val="0"/>
      <w:marBottom w:val="0"/>
      <w:divBdr>
        <w:top w:val="none" w:sz="0" w:space="0" w:color="auto"/>
        <w:left w:val="none" w:sz="0" w:space="0" w:color="auto"/>
        <w:bottom w:val="none" w:sz="0" w:space="0" w:color="auto"/>
        <w:right w:val="none" w:sz="0" w:space="0" w:color="auto"/>
      </w:divBdr>
    </w:div>
    <w:div w:id="1321542622">
      <w:bodyDiv w:val="1"/>
      <w:marLeft w:val="0"/>
      <w:marRight w:val="0"/>
      <w:marTop w:val="0"/>
      <w:marBottom w:val="0"/>
      <w:divBdr>
        <w:top w:val="none" w:sz="0" w:space="0" w:color="auto"/>
        <w:left w:val="none" w:sz="0" w:space="0" w:color="auto"/>
        <w:bottom w:val="none" w:sz="0" w:space="0" w:color="auto"/>
        <w:right w:val="none" w:sz="0" w:space="0" w:color="auto"/>
      </w:divBdr>
    </w:div>
    <w:div w:id="1338966331">
      <w:bodyDiv w:val="1"/>
      <w:marLeft w:val="0"/>
      <w:marRight w:val="0"/>
      <w:marTop w:val="0"/>
      <w:marBottom w:val="0"/>
      <w:divBdr>
        <w:top w:val="none" w:sz="0" w:space="0" w:color="auto"/>
        <w:left w:val="none" w:sz="0" w:space="0" w:color="auto"/>
        <w:bottom w:val="none" w:sz="0" w:space="0" w:color="auto"/>
        <w:right w:val="none" w:sz="0" w:space="0" w:color="auto"/>
      </w:divBdr>
    </w:div>
    <w:div w:id="1782913529">
      <w:bodyDiv w:val="1"/>
      <w:marLeft w:val="0"/>
      <w:marRight w:val="0"/>
      <w:marTop w:val="0"/>
      <w:marBottom w:val="0"/>
      <w:divBdr>
        <w:top w:val="none" w:sz="0" w:space="0" w:color="auto"/>
        <w:left w:val="none" w:sz="0" w:space="0" w:color="auto"/>
        <w:bottom w:val="none" w:sz="0" w:space="0" w:color="auto"/>
        <w:right w:val="none" w:sz="0" w:space="0" w:color="auto"/>
      </w:divBdr>
      <w:divsChild>
        <w:div w:id="220144531">
          <w:marLeft w:val="0"/>
          <w:marRight w:val="0"/>
          <w:marTop w:val="0"/>
          <w:marBottom w:val="0"/>
          <w:divBdr>
            <w:top w:val="none" w:sz="0" w:space="0" w:color="auto"/>
            <w:left w:val="none" w:sz="0" w:space="0" w:color="auto"/>
            <w:bottom w:val="none" w:sz="0" w:space="0" w:color="auto"/>
            <w:right w:val="none" w:sz="0" w:space="0" w:color="auto"/>
          </w:divBdr>
        </w:div>
        <w:div w:id="1443182959">
          <w:marLeft w:val="0"/>
          <w:marRight w:val="0"/>
          <w:marTop w:val="0"/>
          <w:marBottom w:val="0"/>
          <w:divBdr>
            <w:top w:val="none" w:sz="0" w:space="0" w:color="auto"/>
            <w:left w:val="none" w:sz="0" w:space="0" w:color="auto"/>
            <w:bottom w:val="none" w:sz="0" w:space="0" w:color="auto"/>
            <w:right w:val="none" w:sz="0" w:space="0" w:color="auto"/>
          </w:divBdr>
        </w:div>
        <w:div w:id="1949462125">
          <w:marLeft w:val="0"/>
          <w:marRight w:val="0"/>
          <w:marTop w:val="0"/>
          <w:marBottom w:val="0"/>
          <w:divBdr>
            <w:top w:val="none" w:sz="0" w:space="0" w:color="auto"/>
            <w:left w:val="none" w:sz="0" w:space="0" w:color="auto"/>
            <w:bottom w:val="none" w:sz="0" w:space="0" w:color="auto"/>
            <w:right w:val="none" w:sz="0" w:space="0" w:color="auto"/>
          </w:divBdr>
        </w:div>
        <w:div w:id="2098555025">
          <w:marLeft w:val="0"/>
          <w:marRight w:val="0"/>
          <w:marTop w:val="0"/>
          <w:marBottom w:val="0"/>
          <w:divBdr>
            <w:top w:val="none" w:sz="0" w:space="0" w:color="auto"/>
            <w:left w:val="none" w:sz="0" w:space="0" w:color="auto"/>
            <w:bottom w:val="none" w:sz="0" w:space="0" w:color="auto"/>
            <w:right w:val="none" w:sz="0" w:space="0" w:color="auto"/>
          </w:divBdr>
        </w:div>
        <w:div w:id="912348098">
          <w:marLeft w:val="0"/>
          <w:marRight w:val="0"/>
          <w:marTop w:val="0"/>
          <w:marBottom w:val="0"/>
          <w:divBdr>
            <w:top w:val="none" w:sz="0" w:space="0" w:color="auto"/>
            <w:left w:val="none" w:sz="0" w:space="0" w:color="auto"/>
            <w:bottom w:val="none" w:sz="0" w:space="0" w:color="auto"/>
            <w:right w:val="none" w:sz="0" w:space="0" w:color="auto"/>
          </w:divBdr>
        </w:div>
        <w:div w:id="1624342073">
          <w:marLeft w:val="0"/>
          <w:marRight w:val="0"/>
          <w:marTop w:val="0"/>
          <w:marBottom w:val="0"/>
          <w:divBdr>
            <w:top w:val="none" w:sz="0" w:space="0" w:color="auto"/>
            <w:left w:val="none" w:sz="0" w:space="0" w:color="auto"/>
            <w:bottom w:val="none" w:sz="0" w:space="0" w:color="auto"/>
            <w:right w:val="none" w:sz="0" w:space="0" w:color="auto"/>
          </w:divBdr>
        </w:div>
        <w:div w:id="2075472533">
          <w:marLeft w:val="0"/>
          <w:marRight w:val="0"/>
          <w:marTop w:val="0"/>
          <w:marBottom w:val="0"/>
          <w:divBdr>
            <w:top w:val="none" w:sz="0" w:space="0" w:color="auto"/>
            <w:left w:val="none" w:sz="0" w:space="0" w:color="auto"/>
            <w:bottom w:val="none" w:sz="0" w:space="0" w:color="auto"/>
            <w:right w:val="none" w:sz="0" w:space="0" w:color="auto"/>
          </w:divBdr>
        </w:div>
        <w:div w:id="325868444">
          <w:marLeft w:val="0"/>
          <w:marRight w:val="0"/>
          <w:marTop w:val="0"/>
          <w:marBottom w:val="0"/>
          <w:divBdr>
            <w:top w:val="none" w:sz="0" w:space="0" w:color="auto"/>
            <w:left w:val="none" w:sz="0" w:space="0" w:color="auto"/>
            <w:bottom w:val="none" w:sz="0" w:space="0" w:color="auto"/>
            <w:right w:val="none" w:sz="0" w:space="0" w:color="auto"/>
          </w:divBdr>
        </w:div>
        <w:div w:id="550386156">
          <w:marLeft w:val="0"/>
          <w:marRight w:val="0"/>
          <w:marTop w:val="0"/>
          <w:marBottom w:val="0"/>
          <w:divBdr>
            <w:top w:val="none" w:sz="0" w:space="0" w:color="auto"/>
            <w:left w:val="none" w:sz="0" w:space="0" w:color="auto"/>
            <w:bottom w:val="none" w:sz="0" w:space="0" w:color="auto"/>
            <w:right w:val="none" w:sz="0" w:space="0" w:color="auto"/>
          </w:divBdr>
        </w:div>
        <w:div w:id="523634964">
          <w:marLeft w:val="0"/>
          <w:marRight w:val="0"/>
          <w:marTop w:val="0"/>
          <w:marBottom w:val="0"/>
          <w:divBdr>
            <w:top w:val="none" w:sz="0" w:space="0" w:color="auto"/>
            <w:left w:val="none" w:sz="0" w:space="0" w:color="auto"/>
            <w:bottom w:val="none" w:sz="0" w:space="0" w:color="auto"/>
            <w:right w:val="none" w:sz="0" w:space="0" w:color="auto"/>
          </w:divBdr>
        </w:div>
        <w:div w:id="1391928605">
          <w:marLeft w:val="0"/>
          <w:marRight w:val="0"/>
          <w:marTop w:val="0"/>
          <w:marBottom w:val="0"/>
          <w:divBdr>
            <w:top w:val="none" w:sz="0" w:space="0" w:color="auto"/>
            <w:left w:val="none" w:sz="0" w:space="0" w:color="auto"/>
            <w:bottom w:val="none" w:sz="0" w:space="0" w:color="auto"/>
            <w:right w:val="none" w:sz="0" w:space="0" w:color="auto"/>
          </w:divBdr>
        </w:div>
        <w:div w:id="1362974416">
          <w:marLeft w:val="0"/>
          <w:marRight w:val="0"/>
          <w:marTop w:val="0"/>
          <w:marBottom w:val="0"/>
          <w:divBdr>
            <w:top w:val="none" w:sz="0" w:space="0" w:color="auto"/>
            <w:left w:val="none" w:sz="0" w:space="0" w:color="auto"/>
            <w:bottom w:val="none" w:sz="0" w:space="0" w:color="auto"/>
            <w:right w:val="none" w:sz="0" w:space="0" w:color="auto"/>
          </w:divBdr>
        </w:div>
        <w:div w:id="271058656">
          <w:marLeft w:val="0"/>
          <w:marRight w:val="0"/>
          <w:marTop w:val="0"/>
          <w:marBottom w:val="0"/>
          <w:divBdr>
            <w:top w:val="none" w:sz="0" w:space="0" w:color="auto"/>
            <w:left w:val="none" w:sz="0" w:space="0" w:color="auto"/>
            <w:bottom w:val="none" w:sz="0" w:space="0" w:color="auto"/>
            <w:right w:val="none" w:sz="0" w:space="0" w:color="auto"/>
          </w:divBdr>
        </w:div>
        <w:div w:id="1181629097">
          <w:marLeft w:val="0"/>
          <w:marRight w:val="0"/>
          <w:marTop w:val="0"/>
          <w:marBottom w:val="0"/>
          <w:divBdr>
            <w:top w:val="none" w:sz="0" w:space="0" w:color="auto"/>
            <w:left w:val="none" w:sz="0" w:space="0" w:color="auto"/>
            <w:bottom w:val="none" w:sz="0" w:space="0" w:color="auto"/>
            <w:right w:val="none" w:sz="0" w:space="0" w:color="auto"/>
          </w:divBdr>
        </w:div>
        <w:div w:id="2038575329">
          <w:marLeft w:val="0"/>
          <w:marRight w:val="0"/>
          <w:marTop w:val="0"/>
          <w:marBottom w:val="0"/>
          <w:divBdr>
            <w:top w:val="none" w:sz="0" w:space="0" w:color="auto"/>
            <w:left w:val="none" w:sz="0" w:space="0" w:color="auto"/>
            <w:bottom w:val="none" w:sz="0" w:space="0" w:color="auto"/>
            <w:right w:val="none" w:sz="0" w:space="0" w:color="auto"/>
          </w:divBdr>
        </w:div>
        <w:div w:id="1306354825">
          <w:marLeft w:val="0"/>
          <w:marRight w:val="0"/>
          <w:marTop w:val="0"/>
          <w:marBottom w:val="0"/>
          <w:divBdr>
            <w:top w:val="none" w:sz="0" w:space="0" w:color="auto"/>
            <w:left w:val="none" w:sz="0" w:space="0" w:color="auto"/>
            <w:bottom w:val="none" w:sz="0" w:space="0" w:color="auto"/>
            <w:right w:val="none" w:sz="0" w:space="0" w:color="auto"/>
          </w:divBdr>
        </w:div>
        <w:div w:id="1933972602">
          <w:marLeft w:val="0"/>
          <w:marRight w:val="0"/>
          <w:marTop w:val="0"/>
          <w:marBottom w:val="0"/>
          <w:divBdr>
            <w:top w:val="none" w:sz="0" w:space="0" w:color="auto"/>
            <w:left w:val="none" w:sz="0" w:space="0" w:color="auto"/>
            <w:bottom w:val="none" w:sz="0" w:space="0" w:color="auto"/>
            <w:right w:val="none" w:sz="0" w:space="0" w:color="auto"/>
          </w:divBdr>
        </w:div>
        <w:div w:id="616916372">
          <w:marLeft w:val="0"/>
          <w:marRight w:val="0"/>
          <w:marTop w:val="0"/>
          <w:marBottom w:val="0"/>
          <w:divBdr>
            <w:top w:val="none" w:sz="0" w:space="0" w:color="auto"/>
            <w:left w:val="none" w:sz="0" w:space="0" w:color="auto"/>
            <w:bottom w:val="none" w:sz="0" w:space="0" w:color="auto"/>
            <w:right w:val="none" w:sz="0" w:space="0" w:color="auto"/>
          </w:divBdr>
        </w:div>
        <w:div w:id="7564408">
          <w:marLeft w:val="0"/>
          <w:marRight w:val="0"/>
          <w:marTop w:val="0"/>
          <w:marBottom w:val="0"/>
          <w:divBdr>
            <w:top w:val="none" w:sz="0" w:space="0" w:color="auto"/>
            <w:left w:val="none" w:sz="0" w:space="0" w:color="auto"/>
            <w:bottom w:val="none" w:sz="0" w:space="0" w:color="auto"/>
            <w:right w:val="none" w:sz="0" w:space="0" w:color="auto"/>
          </w:divBdr>
        </w:div>
        <w:div w:id="1321620122">
          <w:marLeft w:val="0"/>
          <w:marRight w:val="0"/>
          <w:marTop w:val="0"/>
          <w:marBottom w:val="0"/>
          <w:divBdr>
            <w:top w:val="none" w:sz="0" w:space="0" w:color="auto"/>
            <w:left w:val="none" w:sz="0" w:space="0" w:color="auto"/>
            <w:bottom w:val="none" w:sz="0" w:space="0" w:color="auto"/>
            <w:right w:val="none" w:sz="0" w:space="0" w:color="auto"/>
          </w:divBdr>
        </w:div>
        <w:div w:id="176309559">
          <w:marLeft w:val="0"/>
          <w:marRight w:val="0"/>
          <w:marTop w:val="0"/>
          <w:marBottom w:val="0"/>
          <w:divBdr>
            <w:top w:val="none" w:sz="0" w:space="0" w:color="auto"/>
            <w:left w:val="none" w:sz="0" w:space="0" w:color="auto"/>
            <w:bottom w:val="none" w:sz="0" w:space="0" w:color="auto"/>
            <w:right w:val="none" w:sz="0" w:space="0" w:color="auto"/>
          </w:divBdr>
        </w:div>
        <w:div w:id="1951818160">
          <w:marLeft w:val="0"/>
          <w:marRight w:val="0"/>
          <w:marTop w:val="0"/>
          <w:marBottom w:val="0"/>
          <w:divBdr>
            <w:top w:val="none" w:sz="0" w:space="0" w:color="auto"/>
            <w:left w:val="none" w:sz="0" w:space="0" w:color="auto"/>
            <w:bottom w:val="none" w:sz="0" w:space="0" w:color="auto"/>
            <w:right w:val="none" w:sz="0" w:space="0" w:color="auto"/>
          </w:divBdr>
        </w:div>
        <w:div w:id="1074471068">
          <w:marLeft w:val="0"/>
          <w:marRight w:val="0"/>
          <w:marTop w:val="0"/>
          <w:marBottom w:val="0"/>
          <w:divBdr>
            <w:top w:val="none" w:sz="0" w:space="0" w:color="auto"/>
            <w:left w:val="none" w:sz="0" w:space="0" w:color="auto"/>
            <w:bottom w:val="none" w:sz="0" w:space="0" w:color="auto"/>
            <w:right w:val="none" w:sz="0" w:space="0" w:color="auto"/>
          </w:divBdr>
        </w:div>
        <w:div w:id="105079594">
          <w:marLeft w:val="0"/>
          <w:marRight w:val="0"/>
          <w:marTop w:val="0"/>
          <w:marBottom w:val="0"/>
          <w:divBdr>
            <w:top w:val="none" w:sz="0" w:space="0" w:color="auto"/>
            <w:left w:val="none" w:sz="0" w:space="0" w:color="auto"/>
            <w:bottom w:val="none" w:sz="0" w:space="0" w:color="auto"/>
            <w:right w:val="none" w:sz="0" w:space="0" w:color="auto"/>
          </w:divBdr>
        </w:div>
        <w:div w:id="1900944447">
          <w:marLeft w:val="0"/>
          <w:marRight w:val="0"/>
          <w:marTop w:val="0"/>
          <w:marBottom w:val="0"/>
          <w:divBdr>
            <w:top w:val="none" w:sz="0" w:space="0" w:color="auto"/>
            <w:left w:val="none" w:sz="0" w:space="0" w:color="auto"/>
            <w:bottom w:val="none" w:sz="0" w:space="0" w:color="auto"/>
            <w:right w:val="none" w:sz="0" w:space="0" w:color="auto"/>
          </w:divBdr>
        </w:div>
        <w:div w:id="899678315">
          <w:marLeft w:val="0"/>
          <w:marRight w:val="0"/>
          <w:marTop w:val="0"/>
          <w:marBottom w:val="0"/>
          <w:divBdr>
            <w:top w:val="none" w:sz="0" w:space="0" w:color="auto"/>
            <w:left w:val="none" w:sz="0" w:space="0" w:color="auto"/>
            <w:bottom w:val="none" w:sz="0" w:space="0" w:color="auto"/>
            <w:right w:val="none" w:sz="0" w:space="0" w:color="auto"/>
          </w:divBdr>
        </w:div>
        <w:div w:id="603655875">
          <w:marLeft w:val="0"/>
          <w:marRight w:val="0"/>
          <w:marTop w:val="0"/>
          <w:marBottom w:val="0"/>
          <w:divBdr>
            <w:top w:val="none" w:sz="0" w:space="0" w:color="auto"/>
            <w:left w:val="none" w:sz="0" w:space="0" w:color="auto"/>
            <w:bottom w:val="none" w:sz="0" w:space="0" w:color="auto"/>
            <w:right w:val="none" w:sz="0" w:space="0" w:color="auto"/>
          </w:divBdr>
        </w:div>
        <w:div w:id="1489857013">
          <w:marLeft w:val="0"/>
          <w:marRight w:val="0"/>
          <w:marTop w:val="0"/>
          <w:marBottom w:val="0"/>
          <w:divBdr>
            <w:top w:val="none" w:sz="0" w:space="0" w:color="auto"/>
            <w:left w:val="none" w:sz="0" w:space="0" w:color="auto"/>
            <w:bottom w:val="none" w:sz="0" w:space="0" w:color="auto"/>
            <w:right w:val="none" w:sz="0" w:space="0" w:color="auto"/>
          </w:divBdr>
        </w:div>
        <w:div w:id="355469549">
          <w:marLeft w:val="0"/>
          <w:marRight w:val="0"/>
          <w:marTop w:val="0"/>
          <w:marBottom w:val="0"/>
          <w:divBdr>
            <w:top w:val="none" w:sz="0" w:space="0" w:color="auto"/>
            <w:left w:val="none" w:sz="0" w:space="0" w:color="auto"/>
            <w:bottom w:val="none" w:sz="0" w:space="0" w:color="auto"/>
            <w:right w:val="none" w:sz="0" w:space="0" w:color="auto"/>
          </w:divBdr>
        </w:div>
        <w:div w:id="152455470">
          <w:marLeft w:val="0"/>
          <w:marRight w:val="0"/>
          <w:marTop w:val="0"/>
          <w:marBottom w:val="0"/>
          <w:divBdr>
            <w:top w:val="none" w:sz="0" w:space="0" w:color="auto"/>
            <w:left w:val="none" w:sz="0" w:space="0" w:color="auto"/>
            <w:bottom w:val="none" w:sz="0" w:space="0" w:color="auto"/>
            <w:right w:val="none" w:sz="0" w:space="0" w:color="auto"/>
          </w:divBdr>
        </w:div>
        <w:div w:id="53049335">
          <w:marLeft w:val="0"/>
          <w:marRight w:val="0"/>
          <w:marTop w:val="0"/>
          <w:marBottom w:val="0"/>
          <w:divBdr>
            <w:top w:val="none" w:sz="0" w:space="0" w:color="auto"/>
            <w:left w:val="none" w:sz="0" w:space="0" w:color="auto"/>
            <w:bottom w:val="none" w:sz="0" w:space="0" w:color="auto"/>
            <w:right w:val="none" w:sz="0" w:space="0" w:color="auto"/>
          </w:divBdr>
        </w:div>
        <w:div w:id="1689869884">
          <w:marLeft w:val="0"/>
          <w:marRight w:val="0"/>
          <w:marTop w:val="0"/>
          <w:marBottom w:val="0"/>
          <w:divBdr>
            <w:top w:val="none" w:sz="0" w:space="0" w:color="auto"/>
            <w:left w:val="none" w:sz="0" w:space="0" w:color="auto"/>
            <w:bottom w:val="none" w:sz="0" w:space="0" w:color="auto"/>
            <w:right w:val="none" w:sz="0" w:space="0" w:color="auto"/>
          </w:divBdr>
        </w:div>
        <w:div w:id="1061714352">
          <w:marLeft w:val="0"/>
          <w:marRight w:val="0"/>
          <w:marTop w:val="0"/>
          <w:marBottom w:val="0"/>
          <w:divBdr>
            <w:top w:val="none" w:sz="0" w:space="0" w:color="auto"/>
            <w:left w:val="none" w:sz="0" w:space="0" w:color="auto"/>
            <w:bottom w:val="none" w:sz="0" w:space="0" w:color="auto"/>
            <w:right w:val="none" w:sz="0" w:space="0" w:color="auto"/>
          </w:divBdr>
        </w:div>
        <w:div w:id="327372068">
          <w:marLeft w:val="0"/>
          <w:marRight w:val="0"/>
          <w:marTop w:val="0"/>
          <w:marBottom w:val="0"/>
          <w:divBdr>
            <w:top w:val="none" w:sz="0" w:space="0" w:color="auto"/>
            <w:left w:val="none" w:sz="0" w:space="0" w:color="auto"/>
            <w:bottom w:val="none" w:sz="0" w:space="0" w:color="auto"/>
            <w:right w:val="none" w:sz="0" w:space="0" w:color="auto"/>
          </w:divBdr>
        </w:div>
        <w:div w:id="154540741">
          <w:marLeft w:val="0"/>
          <w:marRight w:val="0"/>
          <w:marTop w:val="0"/>
          <w:marBottom w:val="0"/>
          <w:divBdr>
            <w:top w:val="none" w:sz="0" w:space="0" w:color="auto"/>
            <w:left w:val="none" w:sz="0" w:space="0" w:color="auto"/>
            <w:bottom w:val="none" w:sz="0" w:space="0" w:color="auto"/>
            <w:right w:val="none" w:sz="0" w:space="0" w:color="auto"/>
          </w:divBdr>
        </w:div>
        <w:div w:id="142360424">
          <w:marLeft w:val="0"/>
          <w:marRight w:val="0"/>
          <w:marTop w:val="0"/>
          <w:marBottom w:val="0"/>
          <w:divBdr>
            <w:top w:val="none" w:sz="0" w:space="0" w:color="auto"/>
            <w:left w:val="none" w:sz="0" w:space="0" w:color="auto"/>
            <w:bottom w:val="none" w:sz="0" w:space="0" w:color="auto"/>
            <w:right w:val="none" w:sz="0" w:space="0" w:color="auto"/>
          </w:divBdr>
        </w:div>
        <w:div w:id="623076210">
          <w:marLeft w:val="0"/>
          <w:marRight w:val="0"/>
          <w:marTop w:val="0"/>
          <w:marBottom w:val="0"/>
          <w:divBdr>
            <w:top w:val="none" w:sz="0" w:space="0" w:color="auto"/>
            <w:left w:val="none" w:sz="0" w:space="0" w:color="auto"/>
            <w:bottom w:val="none" w:sz="0" w:space="0" w:color="auto"/>
            <w:right w:val="none" w:sz="0" w:space="0" w:color="auto"/>
          </w:divBdr>
        </w:div>
        <w:div w:id="963390963">
          <w:marLeft w:val="0"/>
          <w:marRight w:val="0"/>
          <w:marTop w:val="0"/>
          <w:marBottom w:val="0"/>
          <w:divBdr>
            <w:top w:val="none" w:sz="0" w:space="0" w:color="auto"/>
            <w:left w:val="none" w:sz="0" w:space="0" w:color="auto"/>
            <w:bottom w:val="none" w:sz="0" w:space="0" w:color="auto"/>
            <w:right w:val="none" w:sz="0" w:space="0" w:color="auto"/>
          </w:divBdr>
        </w:div>
        <w:div w:id="1574773918">
          <w:marLeft w:val="0"/>
          <w:marRight w:val="0"/>
          <w:marTop w:val="0"/>
          <w:marBottom w:val="0"/>
          <w:divBdr>
            <w:top w:val="none" w:sz="0" w:space="0" w:color="auto"/>
            <w:left w:val="none" w:sz="0" w:space="0" w:color="auto"/>
            <w:bottom w:val="none" w:sz="0" w:space="0" w:color="auto"/>
            <w:right w:val="none" w:sz="0" w:space="0" w:color="auto"/>
          </w:divBdr>
        </w:div>
        <w:div w:id="1608267653">
          <w:marLeft w:val="0"/>
          <w:marRight w:val="0"/>
          <w:marTop w:val="0"/>
          <w:marBottom w:val="0"/>
          <w:divBdr>
            <w:top w:val="none" w:sz="0" w:space="0" w:color="auto"/>
            <w:left w:val="none" w:sz="0" w:space="0" w:color="auto"/>
            <w:bottom w:val="none" w:sz="0" w:space="0" w:color="auto"/>
            <w:right w:val="none" w:sz="0" w:space="0" w:color="auto"/>
          </w:divBdr>
        </w:div>
        <w:div w:id="2017732906">
          <w:marLeft w:val="0"/>
          <w:marRight w:val="0"/>
          <w:marTop w:val="0"/>
          <w:marBottom w:val="0"/>
          <w:divBdr>
            <w:top w:val="none" w:sz="0" w:space="0" w:color="auto"/>
            <w:left w:val="none" w:sz="0" w:space="0" w:color="auto"/>
            <w:bottom w:val="none" w:sz="0" w:space="0" w:color="auto"/>
            <w:right w:val="none" w:sz="0" w:space="0" w:color="auto"/>
          </w:divBdr>
        </w:div>
        <w:div w:id="1101608223">
          <w:marLeft w:val="0"/>
          <w:marRight w:val="0"/>
          <w:marTop w:val="0"/>
          <w:marBottom w:val="0"/>
          <w:divBdr>
            <w:top w:val="none" w:sz="0" w:space="0" w:color="auto"/>
            <w:left w:val="none" w:sz="0" w:space="0" w:color="auto"/>
            <w:bottom w:val="none" w:sz="0" w:space="0" w:color="auto"/>
            <w:right w:val="none" w:sz="0" w:space="0" w:color="auto"/>
          </w:divBdr>
        </w:div>
        <w:div w:id="1973948607">
          <w:marLeft w:val="0"/>
          <w:marRight w:val="0"/>
          <w:marTop w:val="0"/>
          <w:marBottom w:val="0"/>
          <w:divBdr>
            <w:top w:val="none" w:sz="0" w:space="0" w:color="auto"/>
            <w:left w:val="none" w:sz="0" w:space="0" w:color="auto"/>
            <w:bottom w:val="none" w:sz="0" w:space="0" w:color="auto"/>
            <w:right w:val="none" w:sz="0" w:space="0" w:color="auto"/>
          </w:divBdr>
        </w:div>
        <w:div w:id="1845507034">
          <w:marLeft w:val="0"/>
          <w:marRight w:val="0"/>
          <w:marTop w:val="0"/>
          <w:marBottom w:val="0"/>
          <w:divBdr>
            <w:top w:val="none" w:sz="0" w:space="0" w:color="auto"/>
            <w:left w:val="none" w:sz="0" w:space="0" w:color="auto"/>
            <w:bottom w:val="none" w:sz="0" w:space="0" w:color="auto"/>
            <w:right w:val="none" w:sz="0" w:space="0" w:color="auto"/>
          </w:divBdr>
        </w:div>
        <w:div w:id="1001860002">
          <w:marLeft w:val="0"/>
          <w:marRight w:val="0"/>
          <w:marTop w:val="0"/>
          <w:marBottom w:val="0"/>
          <w:divBdr>
            <w:top w:val="none" w:sz="0" w:space="0" w:color="auto"/>
            <w:left w:val="none" w:sz="0" w:space="0" w:color="auto"/>
            <w:bottom w:val="none" w:sz="0" w:space="0" w:color="auto"/>
            <w:right w:val="none" w:sz="0" w:space="0" w:color="auto"/>
          </w:divBdr>
        </w:div>
        <w:div w:id="1834905118">
          <w:marLeft w:val="0"/>
          <w:marRight w:val="0"/>
          <w:marTop w:val="0"/>
          <w:marBottom w:val="0"/>
          <w:divBdr>
            <w:top w:val="none" w:sz="0" w:space="0" w:color="auto"/>
            <w:left w:val="none" w:sz="0" w:space="0" w:color="auto"/>
            <w:bottom w:val="none" w:sz="0" w:space="0" w:color="auto"/>
            <w:right w:val="none" w:sz="0" w:space="0" w:color="auto"/>
          </w:divBdr>
        </w:div>
        <w:div w:id="556819399">
          <w:marLeft w:val="0"/>
          <w:marRight w:val="0"/>
          <w:marTop w:val="0"/>
          <w:marBottom w:val="0"/>
          <w:divBdr>
            <w:top w:val="none" w:sz="0" w:space="0" w:color="auto"/>
            <w:left w:val="none" w:sz="0" w:space="0" w:color="auto"/>
            <w:bottom w:val="none" w:sz="0" w:space="0" w:color="auto"/>
            <w:right w:val="none" w:sz="0" w:space="0" w:color="auto"/>
          </w:divBdr>
        </w:div>
        <w:div w:id="1756170308">
          <w:marLeft w:val="0"/>
          <w:marRight w:val="0"/>
          <w:marTop w:val="0"/>
          <w:marBottom w:val="0"/>
          <w:divBdr>
            <w:top w:val="none" w:sz="0" w:space="0" w:color="auto"/>
            <w:left w:val="none" w:sz="0" w:space="0" w:color="auto"/>
            <w:bottom w:val="none" w:sz="0" w:space="0" w:color="auto"/>
            <w:right w:val="none" w:sz="0" w:space="0" w:color="auto"/>
          </w:divBdr>
        </w:div>
        <w:div w:id="593517260">
          <w:marLeft w:val="0"/>
          <w:marRight w:val="0"/>
          <w:marTop w:val="0"/>
          <w:marBottom w:val="0"/>
          <w:divBdr>
            <w:top w:val="none" w:sz="0" w:space="0" w:color="auto"/>
            <w:left w:val="none" w:sz="0" w:space="0" w:color="auto"/>
            <w:bottom w:val="none" w:sz="0" w:space="0" w:color="auto"/>
            <w:right w:val="none" w:sz="0" w:space="0" w:color="auto"/>
          </w:divBdr>
        </w:div>
        <w:div w:id="1842574929">
          <w:marLeft w:val="0"/>
          <w:marRight w:val="0"/>
          <w:marTop w:val="0"/>
          <w:marBottom w:val="0"/>
          <w:divBdr>
            <w:top w:val="none" w:sz="0" w:space="0" w:color="auto"/>
            <w:left w:val="none" w:sz="0" w:space="0" w:color="auto"/>
            <w:bottom w:val="none" w:sz="0" w:space="0" w:color="auto"/>
            <w:right w:val="none" w:sz="0" w:space="0" w:color="auto"/>
          </w:divBdr>
        </w:div>
        <w:div w:id="959840617">
          <w:marLeft w:val="0"/>
          <w:marRight w:val="0"/>
          <w:marTop w:val="0"/>
          <w:marBottom w:val="0"/>
          <w:divBdr>
            <w:top w:val="none" w:sz="0" w:space="0" w:color="auto"/>
            <w:left w:val="none" w:sz="0" w:space="0" w:color="auto"/>
            <w:bottom w:val="none" w:sz="0" w:space="0" w:color="auto"/>
            <w:right w:val="none" w:sz="0" w:space="0" w:color="auto"/>
          </w:divBdr>
        </w:div>
        <w:div w:id="736322072">
          <w:marLeft w:val="0"/>
          <w:marRight w:val="0"/>
          <w:marTop w:val="0"/>
          <w:marBottom w:val="0"/>
          <w:divBdr>
            <w:top w:val="none" w:sz="0" w:space="0" w:color="auto"/>
            <w:left w:val="none" w:sz="0" w:space="0" w:color="auto"/>
            <w:bottom w:val="none" w:sz="0" w:space="0" w:color="auto"/>
            <w:right w:val="none" w:sz="0" w:space="0" w:color="auto"/>
          </w:divBdr>
        </w:div>
        <w:div w:id="1355691578">
          <w:marLeft w:val="0"/>
          <w:marRight w:val="0"/>
          <w:marTop w:val="0"/>
          <w:marBottom w:val="0"/>
          <w:divBdr>
            <w:top w:val="none" w:sz="0" w:space="0" w:color="auto"/>
            <w:left w:val="none" w:sz="0" w:space="0" w:color="auto"/>
            <w:bottom w:val="none" w:sz="0" w:space="0" w:color="auto"/>
            <w:right w:val="none" w:sz="0" w:space="0" w:color="auto"/>
          </w:divBdr>
        </w:div>
        <w:div w:id="1431121256">
          <w:marLeft w:val="0"/>
          <w:marRight w:val="0"/>
          <w:marTop w:val="0"/>
          <w:marBottom w:val="0"/>
          <w:divBdr>
            <w:top w:val="none" w:sz="0" w:space="0" w:color="auto"/>
            <w:left w:val="none" w:sz="0" w:space="0" w:color="auto"/>
            <w:bottom w:val="none" w:sz="0" w:space="0" w:color="auto"/>
            <w:right w:val="none" w:sz="0" w:space="0" w:color="auto"/>
          </w:divBdr>
        </w:div>
        <w:div w:id="339356020">
          <w:marLeft w:val="0"/>
          <w:marRight w:val="0"/>
          <w:marTop w:val="0"/>
          <w:marBottom w:val="0"/>
          <w:divBdr>
            <w:top w:val="none" w:sz="0" w:space="0" w:color="auto"/>
            <w:left w:val="none" w:sz="0" w:space="0" w:color="auto"/>
            <w:bottom w:val="none" w:sz="0" w:space="0" w:color="auto"/>
            <w:right w:val="none" w:sz="0" w:space="0" w:color="auto"/>
          </w:divBdr>
        </w:div>
        <w:div w:id="1791893055">
          <w:marLeft w:val="0"/>
          <w:marRight w:val="0"/>
          <w:marTop w:val="0"/>
          <w:marBottom w:val="0"/>
          <w:divBdr>
            <w:top w:val="none" w:sz="0" w:space="0" w:color="auto"/>
            <w:left w:val="none" w:sz="0" w:space="0" w:color="auto"/>
            <w:bottom w:val="none" w:sz="0" w:space="0" w:color="auto"/>
            <w:right w:val="none" w:sz="0" w:space="0" w:color="auto"/>
          </w:divBdr>
        </w:div>
        <w:div w:id="1668509885">
          <w:marLeft w:val="0"/>
          <w:marRight w:val="0"/>
          <w:marTop w:val="0"/>
          <w:marBottom w:val="0"/>
          <w:divBdr>
            <w:top w:val="none" w:sz="0" w:space="0" w:color="auto"/>
            <w:left w:val="none" w:sz="0" w:space="0" w:color="auto"/>
            <w:bottom w:val="none" w:sz="0" w:space="0" w:color="auto"/>
            <w:right w:val="none" w:sz="0" w:space="0" w:color="auto"/>
          </w:divBdr>
        </w:div>
        <w:div w:id="986782245">
          <w:marLeft w:val="0"/>
          <w:marRight w:val="0"/>
          <w:marTop w:val="0"/>
          <w:marBottom w:val="0"/>
          <w:divBdr>
            <w:top w:val="none" w:sz="0" w:space="0" w:color="auto"/>
            <w:left w:val="none" w:sz="0" w:space="0" w:color="auto"/>
            <w:bottom w:val="none" w:sz="0" w:space="0" w:color="auto"/>
            <w:right w:val="none" w:sz="0" w:space="0" w:color="auto"/>
          </w:divBdr>
        </w:div>
        <w:div w:id="249823780">
          <w:marLeft w:val="0"/>
          <w:marRight w:val="0"/>
          <w:marTop w:val="0"/>
          <w:marBottom w:val="0"/>
          <w:divBdr>
            <w:top w:val="none" w:sz="0" w:space="0" w:color="auto"/>
            <w:left w:val="none" w:sz="0" w:space="0" w:color="auto"/>
            <w:bottom w:val="none" w:sz="0" w:space="0" w:color="auto"/>
            <w:right w:val="none" w:sz="0" w:space="0" w:color="auto"/>
          </w:divBdr>
        </w:div>
        <w:div w:id="500896459">
          <w:marLeft w:val="0"/>
          <w:marRight w:val="0"/>
          <w:marTop w:val="0"/>
          <w:marBottom w:val="0"/>
          <w:divBdr>
            <w:top w:val="none" w:sz="0" w:space="0" w:color="auto"/>
            <w:left w:val="none" w:sz="0" w:space="0" w:color="auto"/>
            <w:bottom w:val="none" w:sz="0" w:space="0" w:color="auto"/>
            <w:right w:val="none" w:sz="0" w:space="0" w:color="auto"/>
          </w:divBdr>
        </w:div>
        <w:div w:id="75245509">
          <w:marLeft w:val="0"/>
          <w:marRight w:val="0"/>
          <w:marTop w:val="0"/>
          <w:marBottom w:val="0"/>
          <w:divBdr>
            <w:top w:val="none" w:sz="0" w:space="0" w:color="auto"/>
            <w:left w:val="none" w:sz="0" w:space="0" w:color="auto"/>
            <w:bottom w:val="none" w:sz="0" w:space="0" w:color="auto"/>
            <w:right w:val="none" w:sz="0" w:space="0" w:color="auto"/>
          </w:divBdr>
        </w:div>
        <w:div w:id="1130172123">
          <w:marLeft w:val="0"/>
          <w:marRight w:val="0"/>
          <w:marTop w:val="0"/>
          <w:marBottom w:val="0"/>
          <w:divBdr>
            <w:top w:val="none" w:sz="0" w:space="0" w:color="auto"/>
            <w:left w:val="none" w:sz="0" w:space="0" w:color="auto"/>
            <w:bottom w:val="none" w:sz="0" w:space="0" w:color="auto"/>
            <w:right w:val="none" w:sz="0" w:space="0" w:color="auto"/>
          </w:divBdr>
        </w:div>
      </w:divsChild>
    </w:div>
    <w:div w:id="1892112063">
      <w:bodyDiv w:val="1"/>
      <w:marLeft w:val="0"/>
      <w:marRight w:val="0"/>
      <w:marTop w:val="0"/>
      <w:marBottom w:val="0"/>
      <w:divBdr>
        <w:top w:val="none" w:sz="0" w:space="0" w:color="auto"/>
        <w:left w:val="none" w:sz="0" w:space="0" w:color="auto"/>
        <w:bottom w:val="none" w:sz="0" w:space="0" w:color="auto"/>
        <w:right w:val="none" w:sz="0" w:space="0" w:color="auto"/>
      </w:divBdr>
    </w:div>
    <w:div w:id="193759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351B2-EF13-49D7-AC66-E7F43145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7824</TotalTime>
  <Pages>22</Pages>
  <Words>8279</Words>
  <Characters>47196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Гартман Ж.Р.</dc:creator>
  <cp:lastModifiedBy>Халикова Светлана</cp:lastModifiedBy>
  <cp:revision>1548</cp:revision>
  <cp:lastPrinted>2018-03-30T11:27:00Z</cp:lastPrinted>
  <dcterms:created xsi:type="dcterms:W3CDTF">2013-01-15T09:08:00Z</dcterms:created>
  <dcterms:modified xsi:type="dcterms:W3CDTF">2018-04-02T06:23:00Z</dcterms:modified>
</cp:coreProperties>
</file>